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4396E" w14:textId="078308CD" w:rsidR="006A420A" w:rsidRPr="00AC0420" w:rsidRDefault="006A420A" w:rsidP="006A420A">
      <w:pPr>
        <w:spacing w:line="240" w:lineRule="auto"/>
        <w:ind w:left="6663"/>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w:t>
      </w:r>
      <w:r>
        <w:rPr>
          <w:rFonts w:cstheme="minorHAnsi"/>
        </w:rPr>
        <w:t>Sutarties projektas</w:t>
      </w:r>
      <w:r w:rsidRPr="00AC0420">
        <w:rPr>
          <w:rFonts w:cstheme="minorHAnsi"/>
        </w:rPr>
        <w:t>“</w:t>
      </w:r>
    </w:p>
    <w:p w14:paraId="30ADF2F2" w14:textId="53DBF417" w:rsidR="00D52C8B" w:rsidRPr="005B0E95" w:rsidRDefault="002F5450" w:rsidP="009401B4">
      <w:pPr>
        <w:jc w:val="center"/>
        <w:rPr>
          <w:b/>
          <w:szCs w:val="24"/>
        </w:rPr>
      </w:pPr>
      <w:r w:rsidRPr="005B0E95">
        <w:rPr>
          <w:b/>
          <w:szCs w:val="24"/>
        </w:rPr>
        <w:t>PIRKIMO – PARDAVIMO SUTARTIS Nr.</w:t>
      </w:r>
    </w:p>
    <w:p w14:paraId="1C4DF061" w14:textId="75E5FA36" w:rsidR="009401B4" w:rsidRPr="005B0E95" w:rsidRDefault="00957710" w:rsidP="009401B4">
      <w:pPr>
        <w:jc w:val="center"/>
        <w:rPr>
          <w:szCs w:val="24"/>
        </w:rPr>
      </w:pPr>
      <w:r>
        <w:rPr>
          <w:szCs w:val="24"/>
        </w:rPr>
        <w:t>202</w:t>
      </w:r>
      <w:r w:rsidR="00541F64">
        <w:rPr>
          <w:szCs w:val="24"/>
        </w:rPr>
        <w:t>5</w:t>
      </w:r>
      <w:r w:rsidR="00676213" w:rsidRPr="005B0E95">
        <w:rPr>
          <w:szCs w:val="24"/>
        </w:rPr>
        <w:t xml:space="preserve"> m. </w:t>
      </w:r>
      <w:r w:rsidR="003B56D8" w:rsidRPr="005B0E95">
        <w:rPr>
          <w:szCs w:val="24"/>
        </w:rPr>
        <w:t xml:space="preserve">  </w:t>
      </w:r>
      <w:r w:rsidR="007823C6" w:rsidRPr="005B0E95">
        <w:rPr>
          <w:szCs w:val="24"/>
        </w:rPr>
        <w:t xml:space="preserve">          </w:t>
      </w:r>
      <w:r w:rsidR="003B56D8" w:rsidRPr="005B0E95">
        <w:rPr>
          <w:szCs w:val="24"/>
        </w:rPr>
        <w:t xml:space="preserve">         </w:t>
      </w:r>
      <w:r w:rsidR="009401B4" w:rsidRPr="005B0E95">
        <w:rPr>
          <w:szCs w:val="24"/>
        </w:rPr>
        <w:t>d.</w:t>
      </w:r>
    </w:p>
    <w:p w14:paraId="750B7122" w14:textId="6979C4D2" w:rsidR="009401B4" w:rsidRPr="005B0E95" w:rsidRDefault="009401B4" w:rsidP="00D42B9F">
      <w:pPr>
        <w:spacing w:after="0" w:line="240" w:lineRule="auto"/>
        <w:jc w:val="both"/>
        <w:rPr>
          <w:rFonts w:cs="Times New Roman"/>
          <w:szCs w:val="24"/>
        </w:rPr>
      </w:pPr>
      <w:r w:rsidRPr="005B0E95">
        <w:rPr>
          <w:rFonts w:cs="Times New Roman"/>
          <w:b/>
          <w:szCs w:val="24"/>
        </w:rPr>
        <w:t xml:space="preserve">      </w:t>
      </w:r>
      <w:r w:rsidR="00673CB5">
        <w:rPr>
          <w:rFonts w:eastAsia="Times New Roman"/>
          <w:b/>
          <w:szCs w:val="24"/>
          <w:lang w:eastAsia="lt-LT"/>
        </w:rPr>
        <w:t>Dūseikių socialinės globos namai</w:t>
      </w:r>
      <w:r w:rsidRPr="005B0E95">
        <w:rPr>
          <w:rFonts w:cs="Times New Roman"/>
          <w:b/>
          <w:szCs w:val="24"/>
        </w:rPr>
        <w:t>,</w:t>
      </w:r>
      <w:r w:rsidRPr="005B0E95">
        <w:rPr>
          <w:rFonts w:cs="Times New Roman"/>
          <w:szCs w:val="24"/>
        </w:rPr>
        <w:t xml:space="preserve"> įmonės kodas </w:t>
      </w:r>
      <w:r w:rsidR="00673CB5" w:rsidRPr="00673CB5">
        <w:rPr>
          <w:rFonts w:eastAsia="Times New Roman"/>
          <w:szCs w:val="24"/>
          <w:lang w:eastAsia="lt-LT"/>
        </w:rPr>
        <w:t>190792546</w:t>
      </w:r>
      <w:r w:rsidRPr="005B0E95">
        <w:rPr>
          <w:rFonts w:cs="Times New Roman"/>
          <w:szCs w:val="24"/>
        </w:rPr>
        <w:t xml:space="preserve">, kurios registracijos buveinė </w:t>
      </w:r>
      <w:r w:rsidR="00547FD2">
        <w:rPr>
          <w:rFonts w:cs="Times New Roman"/>
          <w:szCs w:val="24"/>
        </w:rPr>
        <w:t xml:space="preserve"> </w:t>
      </w:r>
      <w:r w:rsidR="00673CB5" w:rsidRPr="00673CB5">
        <w:rPr>
          <w:rFonts w:cs="Times New Roman"/>
          <w:szCs w:val="24"/>
        </w:rPr>
        <w:t>Stoties g. 14, Dūseikių k., Tryškių sen., Telšių r.</w:t>
      </w:r>
      <w:r w:rsidR="00CA36EF">
        <w:rPr>
          <w:rFonts w:cs="Times New Roman"/>
          <w:szCs w:val="24"/>
        </w:rPr>
        <w:t>,</w:t>
      </w:r>
      <w:r w:rsidRPr="005B0E95">
        <w:rPr>
          <w:rFonts w:cs="Times New Roman"/>
          <w:szCs w:val="24"/>
        </w:rPr>
        <w:t xml:space="preserve"> atstovaujam</w:t>
      </w:r>
      <w:r w:rsidR="00673CB5">
        <w:rPr>
          <w:rFonts w:cs="Times New Roman"/>
          <w:szCs w:val="24"/>
        </w:rPr>
        <w:t>i</w:t>
      </w:r>
      <w:r w:rsidR="00CA36EF">
        <w:rPr>
          <w:rFonts w:cs="Times New Roman"/>
          <w:szCs w:val="24"/>
        </w:rPr>
        <w:t xml:space="preserve"> </w:t>
      </w:r>
      <w:r w:rsidR="00CA36EF" w:rsidRPr="005C56E2">
        <w:rPr>
          <w:rFonts w:cs="Times New Roman"/>
          <w:szCs w:val="24"/>
        </w:rPr>
        <w:t xml:space="preserve">direktorės </w:t>
      </w:r>
      <w:r w:rsidR="00F648DE" w:rsidRPr="005C56E2">
        <w:rPr>
          <w:rFonts w:cs="Times New Roman"/>
          <w:szCs w:val="24"/>
        </w:rPr>
        <w:t>____________________</w:t>
      </w:r>
      <w:r w:rsidR="00CA36EF" w:rsidRPr="005C56E2">
        <w:rPr>
          <w:rFonts w:cs="Times New Roman"/>
          <w:szCs w:val="24"/>
        </w:rPr>
        <w:t>,</w:t>
      </w:r>
      <w:r w:rsidRPr="005C56E2">
        <w:rPr>
          <w:rFonts w:cs="Times New Roman"/>
          <w:szCs w:val="24"/>
        </w:rPr>
        <w:t xml:space="preserve"> </w:t>
      </w:r>
      <w:r w:rsidRPr="005B0E95">
        <w:rPr>
          <w:rFonts w:cs="Times New Roman"/>
          <w:szCs w:val="24"/>
        </w:rPr>
        <w:t>toliau vadinama ,,</w:t>
      </w:r>
      <w:r w:rsidRPr="005B0E95">
        <w:rPr>
          <w:rFonts w:cs="Times New Roman"/>
          <w:b/>
          <w:szCs w:val="24"/>
        </w:rPr>
        <w:t xml:space="preserve">Pirkėjas“ </w:t>
      </w:r>
      <w:r w:rsidR="00901824" w:rsidRPr="005B0E95">
        <w:rPr>
          <w:rFonts w:cs="Times New Roman"/>
          <w:szCs w:val="24"/>
        </w:rPr>
        <w:t xml:space="preserve">iš vienos pusės, ir </w:t>
      </w:r>
      <w:r w:rsidR="002D5383" w:rsidRPr="005B0E95">
        <w:rPr>
          <w:rFonts w:cs="Times New Roman"/>
          <w:szCs w:val="24"/>
        </w:rPr>
        <w:t>_____________________</w:t>
      </w:r>
      <w:r w:rsidR="00901824" w:rsidRPr="005B0E95">
        <w:rPr>
          <w:rFonts w:cs="Times New Roman"/>
          <w:szCs w:val="24"/>
        </w:rPr>
        <w:t xml:space="preserve">, įmonės kodas </w:t>
      </w:r>
      <w:r w:rsidR="002D5383" w:rsidRPr="005B0E95">
        <w:rPr>
          <w:rFonts w:cs="Times New Roman"/>
          <w:szCs w:val="24"/>
        </w:rPr>
        <w:t>______________</w:t>
      </w:r>
      <w:r w:rsidR="00901824" w:rsidRPr="005B0E95">
        <w:rPr>
          <w:rFonts w:cs="Times New Roman"/>
          <w:szCs w:val="24"/>
        </w:rPr>
        <w:t>,</w:t>
      </w:r>
      <w:r w:rsidR="00DC37CF" w:rsidRPr="005B0E95">
        <w:rPr>
          <w:rFonts w:cs="Times New Roman"/>
          <w:szCs w:val="24"/>
        </w:rPr>
        <w:t xml:space="preserve"> </w:t>
      </w:r>
      <w:r w:rsidRPr="005B0E95">
        <w:rPr>
          <w:rFonts w:cs="Times New Roman"/>
          <w:szCs w:val="24"/>
        </w:rPr>
        <w:t xml:space="preserve">PVM </w:t>
      </w:r>
      <w:r w:rsidR="00901824" w:rsidRPr="005B0E95">
        <w:rPr>
          <w:rFonts w:cs="Times New Roman"/>
          <w:szCs w:val="24"/>
        </w:rPr>
        <w:t xml:space="preserve">mokėtojo kodas </w:t>
      </w:r>
      <w:r w:rsidR="002D5383" w:rsidRPr="005B0E95">
        <w:rPr>
          <w:rFonts w:cs="Times New Roman"/>
          <w:szCs w:val="24"/>
        </w:rPr>
        <w:t>__________________</w:t>
      </w:r>
      <w:r w:rsidRPr="005B0E95">
        <w:rPr>
          <w:rFonts w:cs="Times New Roman"/>
          <w:szCs w:val="24"/>
        </w:rPr>
        <w:t>, kurios registr</w:t>
      </w:r>
      <w:r w:rsidR="00901824" w:rsidRPr="005B0E95">
        <w:rPr>
          <w:rFonts w:cs="Times New Roman"/>
          <w:szCs w:val="24"/>
        </w:rPr>
        <w:t xml:space="preserve">uota buveinė yra </w:t>
      </w:r>
      <w:r w:rsidR="002D5383" w:rsidRPr="005B0E95">
        <w:rPr>
          <w:rFonts w:cs="Times New Roman"/>
          <w:szCs w:val="24"/>
        </w:rPr>
        <w:t>___________________</w:t>
      </w:r>
      <w:r w:rsidR="00901824" w:rsidRPr="005B0E95">
        <w:rPr>
          <w:rFonts w:cs="Times New Roman"/>
          <w:szCs w:val="24"/>
        </w:rPr>
        <w:t xml:space="preserve">, atstovaujama </w:t>
      </w:r>
      <w:r w:rsidR="002D5383" w:rsidRPr="005B0E95">
        <w:rPr>
          <w:rFonts w:cs="Times New Roman"/>
          <w:szCs w:val="24"/>
        </w:rPr>
        <w:t>__________________________</w:t>
      </w:r>
      <w:r w:rsidR="00901824" w:rsidRPr="005B0E95">
        <w:rPr>
          <w:rFonts w:cs="Times New Roman"/>
          <w:szCs w:val="24"/>
        </w:rPr>
        <w:t xml:space="preserve">, veikiančio pagal </w:t>
      </w:r>
      <w:r w:rsidR="002D5383" w:rsidRPr="005B0E95">
        <w:rPr>
          <w:rFonts w:cs="Times New Roman"/>
          <w:szCs w:val="24"/>
        </w:rPr>
        <w:t>_______________</w:t>
      </w:r>
      <w:r w:rsidR="00901824" w:rsidRPr="005B0E95">
        <w:rPr>
          <w:rFonts w:cs="Times New Roman"/>
          <w:szCs w:val="24"/>
        </w:rPr>
        <w:t xml:space="preserve">, </w:t>
      </w:r>
      <w:r w:rsidRPr="005B0E95">
        <w:rPr>
          <w:rFonts w:cs="Times New Roman"/>
          <w:szCs w:val="24"/>
        </w:rPr>
        <w:t xml:space="preserve">toliau vadinama </w:t>
      </w:r>
      <w:r w:rsidR="00F74ABD" w:rsidRPr="005B0E95">
        <w:rPr>
          <w:rFonts w:cs="Times New Roman"/>
          <w:b/>
          <w:szCs w:val="24"/>
        </w:rPr>
        <w:t>,,Tiekėjas</w:t>
      </w:r>
      <w:r w:rsidRPr="005B0E95">
        <w:rPr>
          <w:rFonts w:cs="Times New Roman"/>
          <w:szCs w:val="24"/>
        </w:rPr>
        <w:t xml:space="preserve">“, iš kitos pusės, kartu sutartyje vadinamos </w:t>
      </w:r>
      <w:r w:rsidRPr="005B0E95">
        <w:rPr>
          <w:rFonts w:cs="Times New Roman"/>
          <w:b/>
          <w:szCs w:val="24"/>
        </w:rPr>
        <w:t>,,Šalimis</w:t>
      </w:r>
      <w:r w:rsidRPr="005B0E95">
        <w:rPr>
          <w:rFonts w:cs="Times New Roman"/>
          <w:szCs w:val="24"/>
        </w:rPr>
        <w:t>“, sudarėme šią sutartį:</w:t>
      </w:r>
    </w:p>
    <w:p w14:paraId="53001285" w14:textId="77777777" w:rsidR="003B56D8" w:rsidRPr="005B0E95" w:rsidRDefault="003B56D8" w:rsidP="00D42B9F">
      <w:pPr>
        <w:spacing w:after="0" w:line="240" w:lineRule="auto"/>
        <w:jc w:val="both"/>
        <w:rPr>
          <w:rFonts w:cs="Times New Roman"/>
          <w:szCs w:val="24"/>
        </w:rPr>
      </w:pPr>
    </w:p>
    <w:p w14:paraId="44D36B2E" w14:textId="77777777" w:rsidR="009401B4" w:rsidRPr="005B0E95" w:rsidRDefault="009401B4" w:rsidP="00D42B9F">
      <w:pPr>
        <w:spacing w:after="0" w:line="240" w:lineRule="auto"/>
        <w:jc w:val="both"/>
        <w:rPr>
          <w:rFonts w:cs="Times New Roman"/>
          <w:b/>
          <w:szCs w:val="24"/>
        </w:rPr>
      </w:pPr>
      <w:r w:rsidRPr="005B0E95">
        <w:rPr>
          <w:rFonts w:cs="Times New Roman"/>
          <w:b/>
          <w:szCs w:val="24"/>
        </w:rPr>
        <w:t xml:space="preserve">1. </w:t>
      </w:r>
      <w:r w:rsidR="00DC37CF" w:rsidRPr="005B0E95">
        <w:rPr>
          <w:rFonts w:cs="Times New Roman"/>
          <w:b/>
          <w:szCs w:val="24"/>
        </w:rPr>
        <w:t>Pirkimo s</w:t>
      </w:r>
      <w:r w:rsidR="00714C76" w:rsidRPr="005B0E95">
        <w:rPr>
          <w:rFonts w:cs="Times New Roman"/>
          <w:b/>
          <w:szCs w:val="24"/>
        </w:rPr>
        <w:t>utarties objektas</w:t>
      </w:r>
    </w:p>
    <w:p w14:paraId="7DC3AF01" w14:textId="77336E74" w:rsidR="00714C76" w:rsidRPr="005B0E95" w:rsidRDefault="00714C76" w:rsidP="00D42B9F">
      <w:pPr>
        <w:spacing w:after="0" w:line="240" w:lineRule="auto"/>
        <w:jc w:val="both"/>
        <w:rPr>
          <w:rFonts w:cs="Times New Roman"/>
          <w:szCs w:val="24"/>
        </w:rPr>
      </w:pPr>
      <w:r w:rsidRPr="005B0E95">
        <w:rPr>
          <w:rFonts w:cs="Times New Roman"/>
          <w:szCs w:val="24"/>
        </w:rPr>
        <w:t>1.1</w:t>
      </w:r>
      <w:r w:rsidR="00DE6C49" w:rsidRPr="005B0E95">
        <w:rPr>
          <w:rFonts w:cs="Times New Roman"/>
          <w:szCs w:val="24"/>
        </w:rPr>
        <w:t>.</w:t>
      </w:r>
      <w:r w:rsidRPr="005B0E95">
        <w:rPr>
          <w:rFonts w:cs="Times New Roman"/>
          <w:szCs w:val="24"/>
        </w:rPr>
        <w:t xml:space="preserve"> </w:t>
      </w:r>
      <w:r w:rsidR="00667B45" w:rsidRPr="00667B45">
        <w:rPr>
          <w:rFonts w:cs="Times New Roman"/>
          <w:szCs w:val="24"/>
        </w:rPr>
        <w:t>Lengv</w:t>
      </w:r>
      <w:r w:rsidR="00667B45">
        <w:rPr>
          <w:rFonts w:cs="Times New Roman"/>
          <w:szCs w:val="24"/>
        </w:rPr>
        <w:t>ojo</w:t>
      </w:r>
      <w:r w:rsidR="00667B45" w:rsidRPr="00667B45">
        <w:rPr>
          <w:rFonts w:cs="Times New Roman"/>
          <w:szCs w:val="24"/>
        </w:rPr>
        <w:t xml:space="preserve"> automobili</w:t>
      </w:r>
      <w:r w:rsidR="00667B45">
        <w:rPr>
          <w:rFonts w:cs="Times New Roman"/>
          <w:szCs w:val="24"/>
        </w:rPr>
        <w:t>o</w:t>
      </w:r>
      <w:r w:rsidR="00667B45" w:rsidRPr="00667B45">
        <w:rPr>
          <w:rFonts w:cs="Times New Roman"/>
          <w:szCs w:val="24"/>
        </w:rPr>
        <w:t xml:space="preserve"> -  keleivini</w:t>
      </w:r>
      <w:r w:rsidR="00667B45">
        <w:rPr>
          <w:rFonts w:cs="Times New Roman"/>
          <w:szCs w:val="24"/>
        </w:rPr>
        <w:t>o</w:t>
      </w:r>
      <w:r w:rsidR="00667B45" w:rsidRPr="00667B45">
        <w:rPr>
          <w:rFonts w:cs="Times New Roman"/>
          <w:szCs w:val="24"/>
        </w:rPr>
        <w:t xml:space="preserve"> mikroautobus</w:t>
      </w:r>
      <w:r w:rsidR="00667B45">
        <w:rPr>
          <w:rFonts w:cs="Times New Roman"/>
          <w:szCs w:val="24"/>
        </w:rPr>
        <w:t>o</w:t>
      </w:r>
      <w:r w:rsidR="00667B45" w:rsidRPr="00667B45">
        <w:rPr>
          <w:rFonts w:cs="Times New Roman"/>
          <w:szCs w:val="24"/>
        </w:rPr>
        <w:t xml:space="preserve"> (M1 kategorijos) </w:t>
      </w:r>
      <w:r w:rsidRPr="005B0E95">
        <w:rPr>
          <w:rFonts w:cs="Times New Roman"/>
          <w:szCs w:val="24"/>
        </w:rPr>
        <w:t>pirkimas.</w:t>
      </w:r>
    </w:p>
    <w:p w14:paraId="571DBDC3" w14:textId="1CDBD580" w:rsidR="009401B4" w:rsidRPr="005B0E95" w:rsidRDefault="00714C76" w:rsidP="00D42B9F">
      <w:pPr>
        <w:spacing w:after="0" w:line="240" w:lineRule="auto"/>
        <w:jc w:val="both"/>
        <w:rPr>
          <w:rFonts w:cs="Times New Roman"/>
          <w:szCs w:val="24"/>
        </w:rPr>
      </w:pPr>
      <w:r w:rsidRPr="005B0E95">
        <w:rPr>
          <w:rFonts w:cs="Times New Roman"/>
          <w:szCs w:val="24"/>
        </w:rPr>
        <w:t>1.2</w:t>
      </w:r>
      <w:r w:rsidR="00DE6C49" w:rsidRPr="005B0E95">
        <w:rPr>
          <w:rFonts w:cs="Times New Roman"/>
          <w:szCs w:val="24"/>
        </w:rPr>
        <w:t>.</w:t>
      </w:r>
      <w:r w:rsidR="00F74ABD" w:rsidRPr="005B0E95">
        <w:rPr>
          <w:rFonts w:cs="Times New Roman"/>
          <w:szCs w:val="24"/>
        </w:rPr>
        <w:t xml:space="preserve"> Šia sutartimi Tiekėjas</w:t>
      </w:r>
      <w:r w:rsidR="009401B4" w:rsidRPr="005B0E95">
        <w:rPr>
          <w:rFonts w:cs="Times New Roman"/>
          <w:szCs w:val="24"/>
        </w:rPr>
        <w:t xml:space="preserve"> įsipareigoja perduoti Pirkėjui nuosavybės teise </w:t>
      </w:r>
      <w:r w:rsidR="005C47C4">
        <w:rPr>
          <w:rFonts w:cs="Times New Roman"/>
          <w:szCs w:val="24"/>
        </w:rPr>
        <w:t xml:space="preserve">lengvąjį </w:t>
      </w:r>
      <w:r w:rsidR="005C47C4" w:rsidRPr="00667B45">
        <w:rPr>
          <w:rFonts w:cs="Times New Roman"/>
          <w:szCs w:val="24"/>
        </w:rPr>
        <w:t>automobil</w:t>
      </w:r>
      <w:r w:rsidR="005C47C4">
        <w:rPr>
          <w:rFonts w:cs="Times New Roman"/>
          <w:szCs w:val="24"/>
        </w:rPr>
        <w:t>į</w:t>
      </w:r>
      <w:r w:rsidR="005C47C4" w:rsidRPr="00667B45">
        <w:rPr>
          <w:rFonts w:cs="Times New Roman"/>
          <w:szCs w:val="24"/>
        </w:rPr>
        <w:t xml:space="preserve"> -  keleivin</w:t>
      </w:r>
      <w:r w:rsidR="005C47C4">
        <w:rPr>
          <w:rFonts w:cs="Times New Roman"/>
          <w:szCs w:val="24"/>
        </w:rPr>
        <w:t xml:space="preserve">į </w:t>
      </w:r>
      <w:r w:rsidR="005C47C4" w:rsidRPr="00667B45">
        <w:rPr>
          <w:rFonts w:cs="Times New Roman"/>
          <w:szCs w:val="24"/>
        </w:rPr>
        <w:t xml:space="preserve"> mikroautobus</w:t>
      </w:r>
      <w:r w:rsidR="005C47C4">
        <w:rPr>
          <w:rFonts w:cs="Times New Roman"/>
          <w:szCs w:val="24"/>
        </w:rPr>
        <w:t>ą</w:t>
      </w:r>
      <w:r w:rsidR="005C47C4" w:rsidRPr="00667B45">
        <w:rPr>
          <w:rFonts w:cs="Times New Roman"/>
          <w:szCs w:val="24"/>
        </w:rPr>
        <w:t xml:space="preserve"> (M1 kategorijos)</w:t>
      </w:r>
      <w:r w:rsidR="00016CA2">
        <w:rPr>
          <w:rFonts w:cs="Times New Roman"/>
          <w:szCs w:val="24"/>
        </w:rPr>
        <w:t xml:space="preserve"> </w:t>
      </w:r>
      <w:r w:rsidR="002D5383" w:rsidRPr="005B0E95">
        <w:rPr>
          <w:rFonts w:cs="Times New Roman"/>
          <w:szCs w:val="24"/>
        </w:rPr>
        <w:t xml:space="preserve"> </w:t>
      </w:r>
      <w:r w:rsidR="001B4947" w:rsidRPr="005B0E95">
        <w:rPr>
          <w:rFonts w:cs="Times New Roman"/>
          <w:szCs w:val="24"/>
        </w:rPr>
        <w:t>(toliau ,,Prekė“).</w:t>
      </w:r>
    </w:p>
    <w:p w14:paraId="2B05BA2F" w14:textId="76C6DB76" w:rsidR="002D5383" w:rsidRPr="005B0E95" w:rsidRDefault="00EE49BA" w:rsidP="00D42B9F">
      <w:pPr>
        <w:spacing w:after="0" w:line="240" w:lineRule="auto"/>
        <w:jc w:val="both"/>
        <w:rPr>
          <w:rFonts w:cs="Times New Roman"/>
          <w:szCs w:val="24"/>
        </w:rPr>
      </w:pPr>
      <w:r w:rsidRPr="005B0E95">
        <w:rPr>
          <w:rFonts w:cs="Times New Roman"/>
          <w:szCs w:val="24"/>
        </w:rPr>
        <w:t>1</w:t>
      </w:r>
      <w:r w:rsidR="002D5383" w:rsidRPr="005B0E95">
        <w:rPr>
          <w:rFonts w:cs="Times New Roman"/>
          <w:szCs w:val="24"/>
        </w:rPr>
        <w:t>.</w:t>
      </w:r>
      <w:r w:rsidRPr="005B0E95">
        <w:rPr>
          <w:rFonts w:cs="Times New Roman"/>
          <w:szCs w:val="24"/>
        </w:rPr>
        <w:t>3.</w:t>
      </w:r>
      <w:r w:rsidR="002D5383" w:rsidRPr="005B0E95">
        <w:rPr>
          <w:rFonts w:cs="Times New Roman"/>
          <w:szCs w:val="24"/>
        </w:rPr>
        <w:t xml:space="preserve"> Reikalavimai </w:t>
      </w:r>
      <w:r w:rsidRPr="005B0E95">
        <w:rPr>
          <w:rFonts w:cs="Times New Roman"/>
          <w:szCs w:val="24"/>
        </w:rPr>
        <w:t>P</w:t>
      </w:r>
      <w:r w:rsidR="00BC3F3A">
        <w:rPr>
          <w:rFonts w:cs="Times New Roman"/>
          <w:szCs w:val="24"/>
        </w:rPr>
        <w:t>rek</w:t>
      </w:r>
      <w:r w:rsidR="00CE2416">
        <w:rPr>
          <w:rFonts w:cs="Times New Roman"/>
          <w:szCs w:val="24"/>
        </w:rPr>
        <w:t>ei</w:t>
      </w:r>
      <w:r w:rsidR="00BC3F3A">
        <w:rPr>
          <w:rFonts w:cs="Times New Roman"/>
          <w:szCs w:val="24"/>
        </w:rPr>
        <w:t xml:space="preserve"> nustatyti </w:t>
      </w:r>
      <w:r w:rsidR="005C47C4">
        <w:rPr>
          <w:rFonts w:cs="Times New Roman"/>
          <w:szCs w:val="24"/>
        </w:rPr>
        <w:t>l</w:t>
      </w:r>
      <w:r w:rsidR="005C47C4" w:rsidRPr="00667B45">
        <w:rPr>
          <w:rFonts w:cs="Times New Roman"/>
          <w:szCs w:val="24"/>
        </w:rPr>
        <w:t>engv</w:t>
      </w:r>
      <w:r w:rsidR="005C47C4">
        <w:rPr>
          <w:rFonts w:cs="Times New Roman"/>
          <w:szCs w:val="24"/>
        </w:rPr>
        <w:t>ojo</w:t>
      </w:r>
      <w:r w:rsidR="005C47C4" w:rsidRPr="00667B45">
        <w:rPr>
          <w:rFonts w:cs="Times New Roman"/>
          <w:szCs w:val="24"/>
        </w:rPr>
        <w:t xml:space="preserve"> automobili</w:t>
      </w:r>
      <w:r w:rsidR="005C47C4">
        <w:rPr>
          <w:rFonts w:cs="Times New Roman"/>
          <w:szCs w:val="24"/>
        </w:rPr>
        <w:t>o</w:t>
      </w:r>
      <w:r w:rsidR="005C47C4" w:rsidRPr="00667B45">
        <w:rPr>
          <w:rFonts w:cs="Times New Roman"/>
          <w:szCs w:val="24"/>
        </w:rPr>
        <w:t xml:space="preserve"> -</w:t>
      </w:r>
      <w:r w:rsidR="005C47C4">
        <w:rPr>
          <w:rFonts w:cs="Times New Roman"/>
          <w:szCs w:val="24"/>
        </w:rPr>
        <w:t xml:space="preserve"> </w:t>
      </w:r>
      <w:r w:rsidR="005C47C4" w:rsidRPr="00667B45">
        <w:rPr>
          <w:rFonts w:cs="Times New Roman"/>
          <w:szCs w:val="24"/>
        </w:rPr>
        <w:t>keleivini</w:t>
      </w:r>
      <w:r w:rsidR="005C47C4">
        <w:rPr>
          <w:rFonts w:cs="Times New Roman"/>
          <w:szCs w:val="24"/>
        </w:rPr>
        <w:t>o</w:t>
      </w:r>
      <w:r w:rsidR="005C47C4" w:rsidRPr="00667B45">
        <w:rPr>
          <w:rFonts w:cs="Times New Roman"/>
          <w:szCs w:val="24"/>
        </w:rPr>
        <w:t xml:space="preserve"> mikroautobus</w:t>
      </w:r>
      <w:r w:rsidR="005C47C4">
        <w:rPr>
          <w:rFonts w:cs="Times New Roman"/>
          <w:szCs w:val="24"/>
        </w:rPr>
        <w:t>o</w:t>
      </w:r>
      <w:r w:rsidR="005C47C4" w:rsidRPr="00667B45">
        <w:rPr>
          <w:rFonts w:cs="Times New Roman"/>
          <w:szCs w:val="24"/>
        </w:rPr>
        <w:t xml:space="preserve"> (M1 kategorijos)</w:t>
      </w:r>
      <w:r w:rsidR="00076471">
        <w:rPr>
          <w:rFonts w:cs="Times New Roman"/>
          <w:szCs w:val="24"/>
        </w:rPr>
        <w:t xml:space="preserve"> </w:t>
      </w:r>
      <w:r w:rsidR="002D5383" w:rsidRPr="005B0E95">
        <w:rPr>
          <w:rFonts w:cs="Times New Roman"/>
          <w:szCs w:val="24"/>
        </w:rPr>
        <w:t xml:space="preserve">techninėje specifikacijoje </w:t>
      </w:r>
      <w:r w:rsidR="00076471">
        <w:rPr>
          <w:rFonts w:cs="Times New Roman"/>
          <w:szCs w:val="24"/>
        </w:rPr>
        <w:t xml:space="preserve"> </w:t>
      </w:r>
      <w:r w:rsidR="002D5383" w:rsidRPr="005B0E95">
        <w:rPr>
          <w:rFonts w:cs="Times New Roman"/>
          <w:szCs w:val="24"/>
        </w:rPr>
        <w:t>(Sutarties 1 priedas).</w:t>
      </w:r>
    </w:p>
    <w:p w14:paraId="15C45679" w14:textId="230121BB" w:rsidR="002D5383" w:rsidRPr="005B0E95" w:rsidRDefault="00EE49BA" w:rsidP="00D42B9F">
      <w:pPr>
        <w:spacing w:after="0" w:line="240" w:lineRule="auto"/>
        <w:jc w:val="both"/>
        <w:rPr>
          <w:rFonts w:cs="Times New Roman"/>
          <w:szCs w:val="24"/>
        </w:rPr>
      </w:pPr>
      <w:r w:rsidRPr="005B0E95">
        <w:rPr>
          <w:rFonts w:cs="Times New Roman"/>
          <w:szCs w:val="24"/>
        </w:rPr>
        <w:t>1</w:t>
      </w:r>
      <w:r w:rsidR="002D5383" w:rsidRPr="005B0E95">
        <w:rPr>
          <w:rFonts w:cs="Times New Roman"/>
          <w:szCs w:val="24"/>
        </w:rPr>
        <w:t>.</w:t>
      </w:r>
      <w:r w:rsidRPr="005B0E95">
        <w:rPr>
          <w:rFonts w:cs="Times New Roman"/>
          <w:szCs w:val="24"/>
        </w:rPr>
        <w:t>4.</w:t>
      </w:r>
      <w:r w:rsidR="002D5383" w:rsidRPr="005B0E95">
        <w:rPr>
          <w:rFonts w:cs="Times New Roman"/>
          <w:szCs w:val="24"/>
        </w:rPr>
        <w:t xml:space="preserve"> Prek</w:t>
      </w:r>
      <w:r w:rsidR="000D2396">
        <w:rPr>
          <w:rFonts w:cs="Times New Roman"/>
          <w:szCs w:val="24"/>
        </w:rPr>
        <w:t>ės</w:t>
      </w:r>
      <w:r w:rsidR="002D5383" w:rsidRPr="005B0E95">
        <w:rPr>
          <w:rFonts w:cs="Times New Roman"/>
          <w:szCs w:val="24"/>
        </w:rPr>
        <w:t xml:space="preserve"> pristatymo terminas – </w:t>
      </w:r>
      <w:r w:rsidR="00CF6271">
        <w:rPr>
          <w:rFonts w:cs="Times New Roman"/>
          <w:szCs w:val="24"/>
        </w:rPr>
        <w:t>1</w:t>
      </w:r>
      <w:r w:rsidR="00243F8F">
        <w:rPr>
          <w:rFonts w:cs="Times New Roman"/>
          <w:szCs w:val="24"/>
        </w:rPr>
        <w:t xml:space="preserve"> mėn.</w:t>
      </w:r>
      <w:r w:rsidR="007C657D">
        <w:rPr>
          <w:rFonts w:cs="Times New Roman"/>
          <w:szCs w:val="24"/>
        </w:rPr>
        <w:t xml:space="preserve"> </w:t>
      </w:r>
      <w:r w:rsidR="00A313FC">
        <w:rPr>
          <w:rFonts w:cs="Times New Roman"/>
          <w:szCs w:val="24"/>
        </w:rPr>
        <w:t>nuo</w:t>
      </w:r>
      <w:r w:rsidR="006F78D0" w:rsidRPr="005B0E95">
        <w:rPr>
          <w:rFonts w:cs="Times New Roman"/>
          <w:szCs w:val="24"/>
        </w:rPr>
        <w:t xml:space="preserve"> </w:t>
      </w:r>
      <w:r w:rsidR="00243F8F">
        <w:rPr>
          <w:rFonts w:cs="Times New Roman"/>
          <w:szCs w:val="24"/>
        </w:rPr>
        <w:t>s</w:t>
      </w:r>
      <w:r w:rsidR="006F78D0" w:rsidRPr="005B0E95">
        <w:rPr>
          <w:rFonts w:cs="Times New Roman"/>
          <w:szCs w:val="24"/>
        </w:rPr>
        <w:t>utarties pasirašymo</w:t>
      </w:r>
      <w:r w:rsidR="006F78D0">
        <w:rPr>
          <w:rFonts w:cs="Times New Roman"/>
          <w:szCs w:val="24"/>
        </w:rPr>
        <w:t>.</w:t>
      </w:r>
    </w:p>
    <w:p w14:paraId="283618AE" w14:textId="1B03FB36" w:rsidR="002D5383" w:rsidRPr="005B0E95" w:rsidRDefault="00EE49BA" w:rsidP="00D42B9F">
      <w:pPr>
        <w:spacing w:after="0" w:line="240" w:lineRule="auto"/>
        <w:jc w:val="both"/>
        <w:rPr>
          <w:rFonts w:cs="Times New Roman"/>
          <w:szCs w:val="24"/>
        </w:rPr>
      </w:pPr>
      <w:r w:rsidRPr="005B0E95">
        <w:rPr>
          <w:rFonts w:cs="Times New Roman"/>
          <w:szCs w:val="24"/>
        </w:rPr>
        <w:t xml:space="preserve">1.5. </w:t>
      </w:r>
      <w:r w:rsidR="002D5383" w:rsidRPr="005B0E95">
        <w:rPr>
          <w:rFonts w:cs="Times New Roman"/>
          <w:szCs w:val="24"/>
        </w:rPr>
        <w:t>Prek</w:t>
      </w:r>
      <w:r w:rsidR="000D2396">
        <w:rPr>
          <w:rFonts w:cs="Times New Roman"/>
          <w:szCs w:val="24"/>
        </w:rPr>
        <w:t xml:space="preserve">ės </w:t>
      </w:r>
      <w:r w:rsidR="002D5383" w:rsidRPr="005B0E95">
        <w:rPr>
          <w:rFonts w:cs="Times New Roman"/>
          <w:szCs w:val="24"/>
        </w:rPr>
        <w:t xml:space="preserve">pristatymo vieta: </w:t>
      </w:r>
      <w:r w:rsidR="003C55A2" w:rsidRPr="003C55A2">
        <w:rPr>
          <w:rFonts w:cs="Times New Roman"/>
          <w:szCs w:val="24"/>
        </w:rPr>
        <w:t>Stoties g. 14, Dūseikių k., Tryškių sen., Telšių r</w:t>
      </w:r>
      <w:r w:rsidR="00CF6271">
        <w:rPr>
          <w:rFonts w:cs="Times New Roman"/>
          <w:szCs w:val="24"/>
        </w:rPr>
        <w:t>.</w:t>
      </w:r>
    </w:p>
    <w:p w14:paraId="3E5D91F2" w14:textId="77777777" w:rsidR="00291B2B" w:rsidRPr="005B0E95" w:rsidRDefault="00291B2B" w:rsidP="00D42B9F">
      <w:pPr>
        <w:spacing w:after="0" w:line="240" w:lineRule="auto"/>
        <w:jc w:val="both"/>
        <w:rPr>
          <w:rFonts w:cs="Times New Roman"/>
          <w:b/>
          <w:szCs w:val="24"/>
        </w:rPr>
      </w:pPr>
    </w:p>
    <w:p w14:paraId="26B4B660" w14:textId="77777777" w:rsidR="001B4947" w:rsidRPr="005B0E95" w:rsidRDefault="001B4947" w:rsidP="00D42B9F">
      <w:pPr>
        <w:spacing w:after="0" w:line="240" w:lineRule="auto"/>
        <w:jc w:val="both"/>
        <w:rPr>
          <w:rFonts w:cs="Times New Roman"/>
          <w:szCs w:val="24"/>
        </w:rPr>
      </w:pPr>
      <w:r w:rsidRPr="005B0E95">
        <w:rPr>
          <w:rFonts w:cs="Times New Roman"/>
          <w:b/>
          <w:szCs w:val="24"/>
        </w:rPr>
        <w:t>2. Sutarties kaina ir atsiskaitymo tvarka</w:t>
      </w:r>
    </w:p>
    <w:p w14:paraId="7DC542F5" w14:textId="6CAE1811" w:rsidR="001B4947" w:rsidRPr="005B0E95" w:rsidRDefault="00F74ABD" w:rsidP="00D42B9F">
      <w:pPr>
        <w:spacing w:after="0" w:line="240" w:lineRule="auto"/>
        <w:jc w:val="both"/>
        <w:rPr>
          <w:rFonts w:cs="Times New Roman"/>
          <w:szCs w:val="24"/>
        </w:rPr>
      </w:pPr>
      <w:r w:rsidRPr="005B0E95">
        <w:rPr>
          <w:rFonts w:cs="Times New Roman"/>
          <w:szCs w:val="24"/>
        </w:rPr>
        <w:t>2.1</w:t>
      </w:r>
      <w:r w:rsidR="00DE6C49" w:rsidRPr="005B0E95">
        <w:rPr>
          <w:rFonts w:cs="Times New Roman"/>
          <w:szCs w:val="24"/>
        </w:rPr>
        <w:t>.</w:t>
      </w:r>
      <w:r w:rsidRPr="005B0E95">
        <w:rPr>
          <w:rFonts w:cs="Times New Roman"/>
          <w:szCs w:val="24"/>
        </w:rPr>
        <w:t xml:space="preserve"> </w:t>
      </w:r>
      <w:r w:rsidR="00291B2B" w:rsidRPr="005B0E95">
        <w:rPr>
          <w:rFonts w:cs="Times New Roman"/>
          <w:szCs w:val="24"/>
        </w:rPr>
        <w:t xml:space="preserve">Sutarties kaina be </w:t>
      </w:r>
      <w:r w:rsidR="00291B2B" w:rsidRPr="00441C0A">
        <w:rPr>
          <w:rFonts w:cs="Times New Roman"/>
          <w:szCs w:val="24"/>
        </w:rPr>
        <w:t xml:space="preserve">PVM </w:t>
      </w:r>
      <w:r w:rsidR="008D0AC3">
        <w:rPr>
          <w:rFonts w:cs="Times New Roman"/>
          <w:szCs w:val="24"/>
        </w:rPr>
        <w:t>___________</w:t>
      </w:r>
      <w:r w:rsidR="00A02A86" w:rsidRPr="00441C0A">
        <w:rPr>
          <w:rFonts w:cs="Times New Roman"/>
          <w:szCs w:val="24"/>
        </w:rPr>
        <w:t xml:space="preserve"> </w:t>
      </w:r>
      <w:r w:rsidR="00291B2B" w:rsidRPr="00441C0A">
        <w:rPr>
          <w:rFonts w:cs="Times New Roman"/>
          <w:szCs w:val="24"/>
        </w:rPr>
        <w:t>Eur (</w:t>
      </w:r>
      <w:r w:rsidR="008D0AC3">
        <w:rPr>
          <w:rFonts w:cs="Times New Roman"/>
          <w:szCs w:val="24"/>
        </w:rPr>
        <w:t>_______________________</w:t>
      </w:r>
      <w:r w:rsidR="00A02A86" w:rsidRPr="00441C0A">
        <w:rPr>
          <w:rFonts w:cs="Times New Roman"/>
          <w:szCs w:val="24"/>
        </w:rPr>
        <w:t xml:space="preserve"> </w:t>
      </w:r>
      <w:r w:rsidR="008D0AC3">
        <w:rPr>
          <w:rFonts w:cs="Times New Roman"/>
          <w:szCs w:val="24"/>
        </w:rPr>
        <w:t>E</w:t>
      </w:r>
      <w:r w:rsidR="00A02A86" w:rsidRPr="00441C0A">
        <w:rPr>
          <w:rFonts w:cs="Times New Roman"/>
          <w:szCs w:val="24"/>
        </w:rPr>
        <w:t xml:space="preserve">ur </w:t>
      </w:r>
      <w:r w:rsidR="008D0AC3">
        <w:rPr>
          <w:rFonts w:cs="Times New Roman"/>
          <w:szCs w:val="24"/>
        </w:rPr>
        <w:t>____</w:t>
      </w:r>
      <w:r w:rsidR="00A02A86" w:rsidRPr="00441C0A">
        <w:rPr>
          <w:rFonts w:cs="Times New Roman"/>
          <w:szCs w:val="24"/>
        </w:rPr>
        <w:t xml:space="preserve"> ct</w:t>
      </w:r>
      <w:r w:rsidR="00291B2B" w:rsidRPr="00441C0A">
        <w:rPr>
          <w:rFonts w:cs="Times New Roman"/>
          <w:szCs w:val="24"/>
        </w:rPr>
        <w:t>), su PVM</w:t>
      </w:r>
      <w:r w:rsidR="00CA36EF" w:rsidRPr="00441C0A">
        <w:rPr>
          <w:rFonts w:cs="Times New Roman"/>
          <w:szCs w:val="24"/>
        </w:rPr>
        <w:t xml:space="preserve"> </w:t>
      </w:r>
      <w:r w:rsidR="008D0AC3">
        <w:rPr>
          <w:rFonts w:cs="Times New Roman"/>
          <w:szCs w:val="24"/>
        </w:rPr>
        <w:t>_________________</w:t>
      </w:r>
      <w:r w:rsidR="00CA36EF" w:rsidRPr="00441C0A">
        <w:rPr>
          <w:rFonts w:cs="Times New Roman"/>
          <w:szCs w:val="24"/>
        </w:rPr>
        <w:t xml:space="preserve"> </w:t>
      </w:r>
      <w:r w:rsidR="00AC0BC3" w:rsidRPr="00441C0A">
        <w:rPr>
          <w:rFonts w:cs="Times New Roman"/>
          <w:szCs w:val="24"/>
        </w:rPr>
        <w:t xml:space="preserve"> </w:t>
      </w:r>
      <w:r w:rsidR="008D0AC3">
        <w:rPr>
          <w:rFonts w:cs="Times New Roman"/>
          <w:szCs w:val="24"/>
        </w:rPr>
        <w:t>E</w:t>
      </w:r>
      <w:r w:rsidR="00291B2B" w:rsidRPr="00441C0A">
        <w:rPr>
          <w:rFonts w:cs="Times New Roman"/>
          <w:szCs w:val="24"/>
        </w:rPr>
        <w:t>ur (</w:t>
      </w:r>
      <w:r w:rsidR="001D4890">
        <w:rPr>
          <w:rFonts w:cs="Times New Roman"/>
          <w:szCs w:val="24"/>
        </w:rPr>
        <w:t>_____________</w:t>
      </w:r>
      <w:r w:rsidR="00441C0A">
        <w:rPr>
          <w:rFonts w:cs="Times New Roman"/>
          <w:szCs w:val="24"/>
        </w:rPr>
        <w:t xml:space="preserve"> </w:t>
      </w:r>
      <w:r w:rsidR="001D4890">
        <w:rPr>
          <w:rFonts w:cs="Times New Roman"/>
          <w:szCs w:val="24"/>
        </w:rPr>
        <w:t>E</w:t>
      </w:r>
      <w:r w:rsidR="00441C0A">
        <w:rPr>
          <w:rFonts w:cs="Times New Roman"/>
          <w:szCs w:val="24"/>
        </w:rPr>
        <w:t xml:space="preserve">ur </w:t>
      </w:r>
      <w:r w:rsidR="001D4890">
        <w:rPr>
          <w:rFonts w:cs="Times New Roman"/>
          <w:szCs w:val="24"/>
        </w:rPr>
        <w:t>_____</w:t>
      </w:r>
      <w:r w:rsidR="00441C0A">
        <w:rPr>
          <w:rFonts w:cs="Times New Roman"/>
          <w:szCs w:val="24"/>
        </w:rPr>
        <w:t xml:space="preserve"> ct</w:t>
      </w:r>
      <w:r w:rsidR="00291B2B" w:rsidRPr="005B0E95">
        <w:rPr>
          <w:rFonts w:cs="Times New Roman"/>
          <w:szCs w:val="24"/>
        </w:rPr>
        <w:t>) (toliau – Sutarties kaina).</w:t>
      </w:r>
    </w:p>
    <w:p w14:paraId="13A6B927" w14:textId="5CD59BC6" w:rsidR="00291B2B" w:rsidRPr="005B0E95" w:rsidRDefault="000B6F91" w:rsidP="00D42B9F">
      <w:pPr>
        <w:spacing w:after="0" w:line="240" w:lineRule="auto"/>
        <w:jc w:val="both"/>
        <w:rPr>
          <w:rFonts w:cs="Times New Roman"/>
          <w:szCs w:val="24"/>
        </w:rPr>
      </w:pPr>
      <w:r w:rsidRPr="005B0E95">
        <w:rPr>
          <w:rFonts w:cs="Times New Roman"/>
          <w:szCs w:val="24"/>
        </w:rPr>
        <w:t>2</w:t>
      </w:r>
      <w:r w:rsidR="00291B2B" w:rsidRPr="005B0E95">
        <w:rPr>
          <w:rFonts w:cs="Times New Roman"/>
          <w:szCs w:val="24"/>
        </w:rPr>
        <w:t>.</w:t>
      </w:r>
      <w:r w:rsidRPr="005B0E95">
        <w:rPr>
          <w:rFonts w:cs="Times New Roman"/>
          <w:szCs w:val="24"/>
        </w:rPr>
        <w:t>2.</w:t>
      </w:r>
      <w:r w:rsidR="00291B2B" w:rsidRPr="005B0E95">
        <w:rPr>
          <w:rFonts w:cs="Times New Roman"/>
          <w:szCs w:val="24"/>
        </w:rPr>
        <w:t> Sutartimi nustatoma fiksuotos kainos kainodara. Į Sutarties kainą įskaitoma Prek</w:t>
      </w:r>
      <w:r w:rsidR="00457D84">
        <w:rPr>
          <w:rFonts w:cs="Times New Roman"/>
          <w:szCs w:val="24"/>
        </w:rPr>
        <w:t>ės</w:t>
      </w:r>
      <w:r w:rsidR="00291B2B" w:rsidRPr="005B0E95">
        <w:rPr>
          <w:rFonts w:cs="Times New Roman"/>
          <w:szCs w:val="24"/>
        </w:rPr>
        <w:t xml:space="preserve"> kaina, visi mokesčiai ir rinkliavos bei kitos išlaidos, susijusios su tinkamu S</w:t>
      </w:r>
      <w:r w:rsidR="00291B2B" w:rsidRPr="005B0E95">
        <w:rPr>
          <w:rFonts w:cs="Times New Roman"/>
          <w:bCs/>
          <w:szCs w:val="24"/>
        </w:rPr>
        <w:t>utarties vykdymu</w:t>
      </w:r>
      <w:r w:rsidR="00291B2B" w:rsidRPr="005B0E95">
        <w:rPr>
          <w:rFonts w:cs="Times New Roman"/>
          <w:szCs w:val="24"/>
        </w:rPr>
        <w:t>.</w:t>
      </w:r>
    </w:p>
    <w:p w14:paraId="7E19C24A" w14:textId="77777777" w:rsidR="00291B2B" w:rsidRPr="005B0E95" w:rsidRDefault="000B6F91" w:rsidP="00D42B9F">
      <w:pPr>
        <w:spacing w:after="0" w:line="240" w:lineRule="auto"/>
        <w:jc w:val="both"/>
        <w:rPr>
          <w:rFonts w:cs="Times New Roman"/>
          <w:szCs w:val="24"/>
        </w:rPr>
      </w:pPr>
      <w:r w:rsidRPr="005B0E95">
        <w:rPr>
          <w:rFonts w:cs="Times New Roman"/>
          <w:szCs w:val="24"/>
        </w:rPr>
        <w:t>2.3</w:t>
      </w:r>
      <w:r w:rsidR="00291B2B" w:rsidRPr="005B0E95">
        <w:rPr>
          <w:rFonts w:cs="Times New Roman"/>
          <w:szCs w:val="24"/>
        </w:rPr>
        <w:t>. Tiekėjas vykdo visas mokestines prievoles, kurios gali atsirasti vykdant Sutartį, ir prisiima visą riziką, susijusią su mokestinių prievolių pasikeitimu ar atsiradimu (jei toks atvejis būtų).</w:t>
      </w:r>
    </w:p>
    <w:p w14:paraId="3D3F88C5" w14:textId="77777777" w:rsidR="00291B2B" w:rsidRPr="005B0E95" w:rsidRDefault="000B6F91" w:rsidP="00D42B9F">
      <w:pPr>
        <w:spacing w:after="0" w:line="240" w:lineRule="auto"/>
        <w:jc w:val="both"/>
        <w:rPr>
          <w:rFonts w:cs="Times New Roman"/>
          <w:szCs w:val="24"/>
        </w:rPr>
      </w:pPr>
      <w:r w:rsidRPr="005B0E95">
        <w:rPr>
          <w:rFonts w:cs="Times New Roman"/>
          <w:szCs w:val="24"/>
        </w:rPr>
        <w:t>2.4</w:t>
      </w:r>
      <w:r w:rsidR="00291B2B" w:rsidRPr="005B0E95">
        <w:rPr>
          <w:rFonts w:cs="Times New Roman"/>
          <w:szCs w:val="24"/>
        </w:rPr>
        <w:t>. Sutarties kaina dėl bendro kainų lygio kitimo neperskaičiuojam</w:t>
      </w:r>
      <w:r w:rsidR="00FB2A5F" w:rsidRPr="005B0E95">
        <w:rPr>
          <w:rFonts w:cs="Times New Roman"/>
          <w:szCs w:val="24"/>
        </w:rPr>
        <w:t>a</w:t>
      </w:r>
      <w:r w:rsidR="00291B2B" w:rsidRPr="005B0E95">
        <w:rPr>
          <w:rFonts w:cs="Times New Roman"/>
          <w:szCs w:val="24"/>
        </w:rPr>
        <w:t xml:space="preserve">.  </w:t>
      </w:r>
    </w:p>
    <w:p w14:paraId="496EB905" w14:textId="543A8854" w:rsidR="001B4947" w:rsidRDefault="00F74ABD" w:rsidP="00D42B9F">
      <w:pPr>
        <w:spacing w:after="0" w:line="240" w:lineRule="auto"/>
        <w:jc w:val="both"/>
        <w:rPr>
          <w:rFonts w:cs="Times New Roman"/>
          <w:szCs w:val="24"/>
        </w:rPr>
      </w:pPr>
      <w:r w:rsidRPr="005B0E95">
        <w:rPr>
          <w:rFonts w:cs="Times New Roman"/>
          <w:szCs w:val="24"/>
        </w:rPr>
        <w:t>2.</w:t>
      </w:r>
      <w:r w:rsidR="000B6F91" w:rsidRPr="005B0E95">
        <w:rPr>
          <w:rFonts w:cs="Times New Roman"/>
          <w:szCs w:val="24"/>
        </w:rPr>
        <w:t>5</w:t>
      </w:r>
      <w:r w:rsidR="00DE6C49" w:rsidRPr="005B0E95">
        <w:rPr>
          <w:rFonts w:cs="Times New Roman"/>
          <w:szCs w:val="24"/>
        </w:rPr>
        <w:t>.</w:t>
      </w:r>
      <w:r w:rsidRPr="005B0E95">
        <w:rPr>
          <w:rFonts w:cs="Times New Roman"/>
          <w:szCs w:val="24"/>
        </w:rPr>
        <w:t xml:space="preserve"> </w:t>
      </w:r>
      <w:r w:rsidR="00291B2B" w:rsidRPr="005B0E95">
        <w:rPr>
          <w:rFonts w:cs="Times New Roman"/>
          <w:szCs w:val="24"/>
        </w:rPr>
        <w:t>Apmokėjimą</w:t>
      </w:r>
      <w:r w:rsidR="00714C76" w:rsidRPr="005B0E95">
        <w:rPr>
          <w:rFonts w:cs="Times New Roman"/>
          <w:szCs w:val="24"/>
        </w:rPr>
        <w:t xml:space="preserve"> už </w:t>
      </w:r>
      <w:r w:rsidR="00291B2B" w:rsidRPr="005B0E95">
        <w:rPr>
          <w:rFonts w:cs="Times New Roman"/>
          <w:szCs w:val="24"/>
        </w:rPr>
        <w:t>Prek</w:t>
      </w:r>
      <w:r w:rsidR="00457D84">
        <w:rPr>
          <w:rFonts w:cs="Times New Roman"/>
          <w:szCs w:val="24"/>
        </w:rPr>
        <w:t>ės</w:t>
      </w:r>
      <w:r w:rsidR="00291B2B" w:rsidRPr="005B0E95">
        <w:rPr>
          <w:rFonts w:cs="Times New Roman"/>
          <w:szCs w:val="24"/>
        </w:rPr>
        <w:t xml:space="preserve"> įsigijimą Pirkėjas </w:t>
      </w:r>
      <w:r w:rsidR="00714C76" w:rsidRPr="005B0E95">
        <w:rPr>
          <w:rFonts w:cs="Times New Roman"/>
          <w:szCs w:val="24"/>
        </w:rPr>
        <w:t xml:space="preserve">Tiekėjui </w:t>
      </w:r>
      <w:r w:rsidR="00291B2B" w:rsidRPr="005B0E95">
        <w:rPr>
          <w:rFonts w:cs="Times New Roman"/>
          <w:szCs w:val="24"/>
        </w:rPr>
        <w:t xml:space="preserve">atlieka </w:t>
      </w:r>
      <w:r w:rsidR="00714C76" w:rsidRPr="005B0E95">
        <w:rPr>
          <w:rFonts w:cs="Times New Roman"/>
          <w:szCs w:val="24"/>
        </w:rPr>
        <w:t xml:space="preserve">pristačius </w:t>
      </w:r>
      <w:r w:rsidR="00291B2B" w:rsidRPr="005B0E95">
        <w:rPr>
          <w:rFonts w:cs="Times New Roman"/>
          <w:szCs w:val="24"/>
        </w:rPr>
        <w:t>Prek</w:t>
      </w:r>
      <w:r w:rsidR="00457D84">
        <w:rPr>
          <w:rFonts w:cs="Times New Roman"/>
          <w:szCs w:val="24"/>
        </w:rPr>
        <w:t>ę</w:t>
      </w:r>
      <w:r w:rsidR="00291B2B" w:rsidRPr="005B0E95">
        <w:rPr>
          <w:rFonts w:cs="Times New Roman"/>
          <w:szCs w:val="24"/>
        </w:rPr>
        <w:t xml:space="preserve"> </w:t>
      </w:r>
      <w:r w:rsidR="00714C76" w:rsidRPr="005B0E95">
        <w:rPr>
          <w:rFonts w:cs="Times New Roman"/>
          <w:szCs w:val="24"/>
        </w:rPr>
        <w:t>ir pateikus sąskaitą – faktūrą,</w:t>
      </w:r>
      <w:r w:rsidR="001B4947" w:rsidRPr="005B0E95">
        <w:rPr>
          <w:rFonts w:cs="Times New Roman"/>
          <w:szCs w:val="24"/>
        </w:rPr>
        <w:t xml:space="preserve"> ne vėliau kaip per 30 dienų </w:t>
      </w:r>
      <w:r w:rsidR="00714C76" w:rsidRPr="005B0E95">
        <w:rPr>
          <w:rFonts w:cs="Times New Roman"/>
          <w:szCs w:val="24"/>
        </w:rPr>
        <w:t>nuo sąskaitos – faktūros pateikimo dienos.</w:t>
      </w:r>
    </w:p>
    <w:p w14:paraId="00AF4F3B" w14:textId="33DFD7AB" w:rsidR="00633181" w:rsidRPr="00575F07" w:rsidRDefault="00633181" w:rsidP="00D42B9F">
      <w:pPr>
        <w:spacing w:after="0" w:line="240" w:lineRule="auto"/>
        <w:jc w:val="both"/>
        <w:rPr>
          <w:rFonts w:eastAsia="Times New Roman" w:cs="Times New Roman"/>
          <w:szCs w:val="24"/>
        </w:rPr>
      </w:pPr>
      <w:r w:rsidRPr="005B0E95">
        <w:rPr>
          <w:rFonts w:cs="Times New Roman"/>
          <w:szCs w:val="24"/>
        </w:rPr>
        <w:t>2.6.</w:t>
      </w:r>
      <w:r w:rsidR="006C5C0E">
        <w:rPr>
          <w:rFonts w:cs="Times New Roman"/>
          <w:szCs w:val="24"/>
        </w:rPr>
        <w:t xml:space="preserve"> </w:t>
      </w:r>
      <w:r w:rsidR="006C5C0E" w:rsidRPr="005C56E2">
        <w:rPr>
          <w:rFonts w:eastAsia="Times New Roman" w:cs="Times New Roman"/>
          <w:szCs w:val="24"/>
        </w:rPr>
        <w:t>Vykdant pirkimo sutartį, pridėtinės vertės mokesčio sąskaitos faktūros, sąskaitos</w:t>
      </w:r>
      <w:r w:rsidR="006C5C0E" w:rsidRPr="005C56E2">
        <w:rPr>
          <w:rFonts w:eastAsia="Times New Roman" w:cs="Times New Roman"/>
          <w:szCs w:val="24"/>
        </w:rPr>
        <w:br/>
        <w:t>faktūros, kreditiniai ir debetiniai dokumentai bei avansinės sąskaitos turi būti teikiami naudojant</w:t>
      </w:r>
      <w:r w:rsidR="006C5C0E" w:rsidRPr="005C56E2">
        <w:rPr>
          <w:rFonts w:eastAsia="Times New Roman" w:cs="Times New Roman"/>
          <w:szCs w:val="24"/>
        </w:rPr>
        <w:br/>
        <w:t>informacinės sistemos sąskaitų administravimo bendrąją informacinę sistemą „SABIS“</w:t>
      </w:r>
      <w:r w:rsidR="006C5C0E" w:rsidRPr="005C56E2">
        <w:rPr>
          <w:rFonts w:eastAsia="Times New Roman" w:cs="Times New Roman"/>
          <w:sz w:val="22"/>
        </w:rPr>
        <w:t xml:space="preserve"> </w:t>
      </w:r>
      <w:r w:rsidR="006C5C0E" w:rsidRPr="00575F07">
        <w:rPr>
          <w:rFonts w:eastAsia="Times New Roman" w:cs="Times New Roman"/>
          <w:szCs w:val="24"/>
        </w:rPr>
        <w:t xml:space="preserve">(elektroninės paslaugos „SABIS“ svetainė pasiekiama adresu </w:t>
      </w:r>
      <w:hyperlink r:id="rId6" w:history="1">
        <w:r w:rsidR="000630D5" w:rsidRPr="00575F07">
          <w:rPr>
            <w:rStyle w:val="Hipersaitas"/>
            <w:rFonts w:eastAsia="Times New Roman" w:cs="Times New Roman"/>
            <w:color w:val="auto"/>
            <w:szCs w:val="24"/>
          </w:rPr>
          <w:t>www.sabis.nbfc.lt</w:t>
        </w:r>
      </w:hyperlink>
      <w:r w:rsidR="006C5C0E" w:rsidRPr="00575F07">
        <w:rPr>
          <w:rFonts w:eastAsia="Times New Roman" w:cs="Times New Roman"/>
          <w:szCs w:val="24"/>
        </w:rPr>
        <w:t>).</w:t>
      </w:r>
    </w:p>
    <w:p w14:paraId="60CF7A85" w14:textId="77777777" w:rsidR="00291B2B" w:rsidRPr="006C5C0E" w:rsidRDefault="00291B2B" w:rsidP="00D42B9F">
      <w:pPr>
        <w:spacing w:after="0" w:line="240" w:lineRule="auto"/>
        <w:jc w:val="both"/>
        <w:rPr>
          <w:rFonts w:cs="Times New Roman"/>
          <w:color w:val="FF0000"/>
          <w:szCs w:val="24"/>
        </w:rPr>
      </w:pPr>
    </w:p>
    <w:p w14:paraId="129C39B4" w14:textId="77777777" w:rsidR="001B4947" w:rsidRPr="005B0E95" w:rsidRDefault="001B4947" w:rsidP="00D42B9F">
      <w:pPr>
        <w:spacing w:after="0" w:line="240" w:lineRule="auto"/>
        <w:jc w:val="both"/>
        <w:rPr>
          <w:rFonts w:cs="Times New Roman"/>
          <w:b/>
          <w:szCs w:val="24"/>
        </w:rPr>
      </w:pPr>
      <w:r w:rsidRPr="005B0E95">
        <w:rPr>
          <w:rFonts w:cs="Times New Roman"/>
          <w:b/>
          <w:szCs w:val="24"/>
        </w:rPr>
        <w:t>3. Prekės pavadinimas ir nuosavybės teisės perėjimas</w:t>
      </w:r>
    </w:p>
    <w:p w14:paraId="0E5E6BC3" w14:textId="45E27F4B" w:rsidR="00291B2B" w:rsidRPr="005B0E95" w:rsidRDefault="00B02BFD" w:rsidP="00D42B9F">
      <w:pPr>
        <w:spacing w:after="0" w:line="240" w:lineRule="auto"/>
        <w:jc w:val="both"/>
        <w:rPr>
          <w:rFonts w:cs="Times New Roman"/>
          <w:szCs w:val="24"/>
        </w:rPr>
      </w:pPr>
      <w:r w:rsidRPr="005B0E95">
        <w:rPr>
          <w:rFonts w:cs="Times New Roman"/>
          <w:szCs w:val="24"/>
        </w:rPr>
        <w:t>3</w:t>
      </w:r>
      <w:r w:rsidR="00291B2B" w:rsidRPr="005B0E95">
        <w:rPr>
          <w:rFonts w:cs="Times New Roman"/>
          <w:szCs w:val="24"/>
        </w:rPr>
        <w:t>.</w:t>
      </w:r>
      <w:r w:rsidRPr="005B0E95">
        <w:rPr>
          <w:rFonts w:cs="Times New Roman"/>
          <w:szCs w:val="24"/>
        </w:rPr>
        <w:t>1.</w:t>
      </w:r>
      <w:r w:rsidR="00291B2B" w:rsidRPr="005B0E95">
        <w:rPr>
          <w:rFonts w:cs="Times New Roman"/>
          <w:szCs w:val="24"/>
        </w:rPr>
        <w:t> Prek</w:t>
      </w:r>
      <w:r w:rsidR="00457D84">
        <w:rPr>
          <w:rFonts w:cs="Times New Roman"/>
          <w:szCs w:val="24"/>
        </w:rPr>
        <w:t>ės</w:t>
      </w:r>
      <w:r w:rsidR="00291B2B" w:rsidRPr="005B0E95">
        <w:rPr>
          <w:rFonts w:cs="Times New Roman"/>
          <w:szCs w:val="24"/>
        </w:rPr>
        <w:t xml:space="preserve"> perdavimas ir priėmimas įforminamas Automobilio perdavimo</w:t>
      </w:r>
      <w:r w:rsidR="00CF6271">
        <w:rPr>
          <w:rFonts w:cs="Times New Roman"/>
          <w:szCs w:val="24"/>
        </w:rPr>
        <w:t xml:space="preserve"> </w:t>
      </w:r>
      <w:r w:rsidR="00291B2B" w:rsidRPr="005B0E95">
        <w:rPr>
          <w:rFonts w:cs="Times New Roman"/>
          <w:szCs w:val="24"/>
        </w:rPr>
        <w:t>–</w:t>
      </w:r>
      <w:r w:rsidR="00CF6271">
        <w:rPr>
          <w:rFonts w:cs="Times New Roman"/>
          <w:szCs w:val="24"/>
        </w:rPr>
        <w:t xml:space="preserve"> </w:t>
      </w:r>
      <w:r w:rsidR="00291B2B" w:rsidRPr="005B0E95">
        <w:rPr>
          <w:rFonts w:cs="Times New Roman"/>
          <w:szCs w:val="24"/>
        </w:rPr>
        <w:t>priėmimo aktu (Sutarties 2 priedas), kurį pasirašydamos Šalys (už Sutarties vykdymą atsakingi Šalių atstovai) patvirtina tinkamą pristatyt</w:t>
      </w:r>
      <w:r w:rsidR="00457D84">
        <w:rPr>
          <w:rFonts w:cs="Times New Roman"/>
          <w:szCs w:val="24"/>
        </w:rPr>
        <w:t xml:space="preserve">os </w:t>
      </w:r>
      <w:r w:rsidR="00291B2B" w:rsidRPr="005B0E95">
        <w:rPr>
          <w:rFonts w:cs="Times New Roman"/>
          <w:szCs w:val="24"/>
        </w:rPr>
        <w:t xml:space="preserve"> Prek</w:t>
      </w:r>
      <w:r w:rsidR="00457D84">
        <w:rPr>
          <w:rFonts w:cs="Times New Roman"/>
          <w:szCs w:val="24"/>
        </w:rPr>
        <w:t>ės</w:t>
      </w:r>
      <w:r w:rsidR="00291B2B" w:rsidRPr="005B0E95">
        <w:rPr>
          <w:rFonts w:cs="Times New Roman"/>
          <w:szCs w:val="24"/>
        </w:rPr>
        <w:t xml:space="preserve"> kokybę ir komplektiškumą.</w:t>
      </w:r>
    </w:p>
    <w:p w14:paraId="1E728326" w14:textId="12B0436A" w:rsidR="00633181" w:rsidRPr="005B0E95" w:rsidRDefault="00633181" w:rsidP="00633181">
      <w:pPr>
        <w:spacing w:after="0" w:line="240" w:lineRule="auto"/>
        <w:jc w:val="both"/>
        <w:rPr>
          <w:rFonts w:cs="Times New Roman"/>
          <w:szCs w:val="24"/>
        </w:rPr>
      </w:pPr>
      <w:r w:rsidRPr="005B0E95">
        <w:rPr>
          <w:rFonts w:cs="Times New Roman"/>
          <w:szCs w:val="24"/>
        </w:rPr>
        <w:t>3.2. Pirkėjas per 3 (tris) darbo dienas patikrina perduodamas Prek</w:t>
      </w:r>
      <w:r w:rsidR="00457D84">
        <w:rPr>
          <w:rFonts w:cs="Times New Roman"/>
          <w:szCs w:val="24"/>
        </w:rPr>
        <w:t>ę</w:t>
      </w:r>
      <w:r w:rsidRPr="005B0E95">
        <w:rPr>
          <w:rFonts w:cs="Times New Roman"/>
          <w:szCs w:val="24"/>
        </w:rPr>
        <w:t xml:space="preserve"> bet kokiu metodu, kurie atitinka protingumo kriterijus. Prek</w:t>
      </w:r>
      <w:r w:rsidR="00457D84">
        <w:rPr>
          <w:rFonts w:cs="Times New Roman"/>
          <w:szCs w:val="24"/>
        </w:rPr>
        <w:t xml:space="preserve">ės </w:t>
      </w:r>
      <w:r w:rsidRPr="005B0E95">
        <w:rPr>
          <w:rFonts w:cs="Times New Roman"/>
          <w:szCs w:val="24"/>
        </w:rPr>
        <w:t>patikrinimui Pirkėjas gali kviestis bet kokius patikrinimui reikalingus ekspertus ir (ar) kitus specialistus. Patikrinimo metu nustačius Prek</w:t>
      </w:r>
      <w:r w:rsidR="00457D84">
        <w:rPr>
          <w:rFonts w:cs="Times New Roman"/>
          <w:szCs w:val="24"/>
        </w:rPr>
        <w:t>ės</w:t>
      </w:r>
      <w:r w:rsidRPr="005B0E95">
        <w:rPr>
          <w:rFonts w:cs="Times New Roman"/>
          <w:szCs w:val="24"/>
        </w:rPr>
        <w:t xml:space="preserve"> trūkumų ir (ar) defektų visi neatitikimai nurodomi Automobilio priėmimo – perdavimo akte ir perdavimo – priėmimo aktas pasirašomas. Prek</w:t>
      </w:r>
      <w:r w:rsidR="00457D84">
        <w:rPr>
          <w:rFonts w:cs="Times New Roman"/>
          <w:szCs w:val="24"/>
        </w:rPr>
        <w:t>ė</w:t>
      </w:r>
      <w:r w:rsidRPr="005B0E95">
        <w:rPr>
          <w:rFonts w:cs="Times New Roman"/>
          <w:szCs w:val="24"/>
        </w:rPr>
        <w:t>, neatitinkanči</w:t>
      </w:r>
      <w:r w:rsidR="00457D84">
        <w:rPr>
          <w:rFonts w:cs="Times New Roman"/>
          <w:szCs w:val="24"/>
        </w:rPr>
        <w:t>ą</w:t>
      </w:r>
      <w:r w:rsidRPr="005B0E95">
        <w:rPr>
          <w:rFonts w:cs="Times New Roman"/>
          <w:szCs w:val="24"/>
        </w:rPr>
        <w:t xml:space="preserve"> Sutarties reikalavimų, Tiekėjas privalo atsiimti savo sąskaita per Pirkėjo Prek</w:t>
      </w:r>
      <w:r w:rsidR="00457D84">
        <w:rPr>
          <w:rFonts w:cs="Times New Roman"/>
          <w:szCs w:val="24"/>
        </w:rPr>
        <w:t>ės</w:t>
      </w:r>
      <w:r w:rsidRPr="005B0E95">
        <w:rPr>
          <w:rFonts w:cs="Times New Roman"/>
          <w:szCs w:val="24"/>
        </w:rPr>
        <w:t xml:space="preserve"> priėmimo – perdavimo akte nustatytą terminą.</w:t>
      </w:r>
    </w:p>
    <w:p w14:paraId="2A1E007A" w14:textId="2222A297" w:rsidR="00633181" w:rsidRPr="005B0E95" w:rsidRDefault="00633181" w:rsidP="00633181">
      <w:pPr>
        <w:spacing w:after="0" w:line="240" w:lineRule="auto"/>
        <w:jc w:val="both"/>
        <w:rPr>
          <w:rFonts w:cs="Times New Roman"/>
          <w:szCs w:val="24"/>
        </w:rPr>
      </w:pPr>
      <w:r w:rsidRPr="005B0E95">
        <w:rPr>
          <w:rFonts w:cs="Times New Roman"/>
          <w:szCs w:val="24"/>
        </w:rPr>
        <w:t>3.3. Pirkėjas, atsižvelgdamas į trūkumų pobūdį, Automobilio perdavimo – priėmimo akte nurodo Tiekėjui protingą terminą Prek</w:t>
      </w:r>
      <w:r w:rsidR="00457D84">
        <w:rPr>
          <w:rFonts w:cs="Times New Roman"/>
          <w:szCs w:val="24"/>
        </w:rPr>
        <w:t>ės</w:t>
      </w:r>
      <w:r w:rsidRPr="005B0E95">
        <w:rPr>
          <w:rFonts w:cs="Times New Roman"/>
          <w:szCs w:val="24"/>
        </w:rPr>
        <w:t xml:space="preserve"> trūkumams pašalinti, ar Prek</w:t>
      </w:r>
      <w:r w:rsidR="00457D84">
        <w:rPr>
          <w:rFonts w:cs="Times New Roman"/>
          <w:szCs w:val="24"/>
        </w:rPr>
        <w:t>ės</w:t>
      </w:r>
      <w:r w:rsidRPr="005B0E95">
        <w:rPr>
          <w:rFonts w:cs="Times New Roman"/>
          <w:szCs w:val="24"/>
        </w:rPr>
        <w:t xml:space="preserve"> pakeitimui tinkamos kokybės Prek</w:t>
      </w:r>
      <w:r w:rsidR="00457D84">
        <w:rPr>
          <w:rFonts w:cs="Times New Roman"/>
          <w:szCs w:val="24"/>
        </w:rPr>
        <w:t>e</w:t>
      </w:r>
      <w:r w:rsidRPr="005B0E95">
        <w:rPr>
          <w:rFonts w:cs="Times New Roman"/>
          <w:szCs w:val="24"/>
        </w:rPr>
        <w:t>.</w:t>
      </w:r>
    </w:p>
    <w:p w14:paraId="4BBFF348" w14:textId="00175DB9" w:rsidR="00633181" w:rsidRPr="005B0E95" w:rsidRDefault="00633181" w:rsidP="00633181">
      <w:pPr>
        <w:spacing w:after="0" w:line="240" w:lineRule="auto"/>
        <w:jc w:val="both"/>
        <w:rPr>
          <w:rFonts w:cs="Times New Roman"/>
          <w:szCs w:val="24"/>
        </w:rPr>
      </w:pPr>
      <w:r w:rsidRPr="005B0E95">
        <w:rPr>
          <w:rFonts w:cs="Times New Roman"/>
          <w:szCs w:val="24"/>
        </w:rPr>
        <w:t>3.4. Tiekėjui pašalinus per Pirkėjo nurodytą protingą terminą Prek</w:t>
      </w:r>
      <w:r w:rsidR="00457D84">
        <w:rPr>
          <w:rFonts w:cs="Times New Roman"/>
          <w:szCs w:val="24"/>
        </w:rPr>
        <w:t>ės</w:t>
      </w:r>
      <w:r w:rsidRPr="005B0E95">
        <w:rPr>
          <w:rFonts w:cs="Times New Roman"/>
          <w:szCs w:val="24"/>
        </w:rPr>
        <w:t xml:space="preserve"> trūkumus / neatitikimus ar pakeitus Prek</w:t>
      </w:r>
      <w:r w:rsidR="00457D84">
        <w:rPr>
          <w:rFonts w:cs="Times New Roman"/>
          <w:szCs w:val="24"/>
        </w:rPr>
        <w:t>ę</w:t>
      </w:r>
      <w:r w:rsidRPr="005B0E95">
        <w:rPr>
          <w:rFonts w:cs="Times New Roman"/>
          <w:szCs w:val="24"/>
        </w:rPr>
        <w:t xml:space="preserve"> nauj</w:t>
      </w:r>
      <w:r w:rsidR="00457D84">
        <w:rPr>
          <w:rFonts w:cs="Times New Roman"/>
          <w:szCs w:val="24"/>
        </w:rPr>
        <w:t>a</w:t>
      </w:r>
      <w:r w:rsidRPr="005B0E95">
        <w:rPr>
          <w:rFonts w:cs="Times New Roman"/>
          <w:szCs w:val="24"/>
        </w:rPr>
        <w:t xml:space="preserve"> Prek</w:t>
      </w:r>
      <w:r w:rsidR="00457D84">
        <w:rPr>
          <w:rFonts w:cs="Times New Roman"/>
          <w:szCs w:val="24"/>
        </w:rPr>
        <w:t>e</w:t>
      </w:r>
      <w:r w:rsidRPr="005B0E95">
        <w:rPr>
          <w:rFonts w:cs="Times New Roman"/>
          <w:szCs w:val="24"/>
        </w:rPr>
        <w:t xml:space="preserve"> (numatytus Automobilio priėmimo- perdavimo akte), Šalys pasirašo naują Prek</w:t>
      </w:r>
      <w:r w:rsidR="00457D84">
        <w:rPr>
          <w:rFonts w:cs="Times New Roman"/>
          <w:szCs w:val="24"/>
        </w:rPr>
        <w:t>ės</w:t>
      </w:r>
      <w:r w:rsidRPr="005B0E95">
        <w:rPr>
          <w:rFonts w:cs="Times New Roman"/>
          <w:szCs w:val="24"/>
        </w:rPr>
        <w:t xml:space="preserve"> priėmimo – perdavimo aktą.</w:t>
      </w:r>
    </w:p>
    <w:p w14:paraId="737F5A24" w14:textId="777611D8" w:rsidR="00633181" w:rsidRPr="005B0E95" w:rsidRDefault="00633181" w:rsidP="00633181">
      <w:pPr>
        <w:spacing w:after="0" w:line="240" w:lineRule="auto"/>
        <w:jc w:val="both"/>
        <w:rPr>
          <w:rFonts w:cs="Times New Roman"/>
          <w:szCs w:val="24"/>
        </w:rPr>
      </w:pPr>
      <w:r w:rsidRPr="005B0E95">
        <w:rPr>
          <w:rFonts w:cs="Times New Roman"/>
          <w:szCs w:val="24"/>
        </w:rPr>
        <w:t>3.6. Tiekėjas privalo pateikti PVM sąskaitą faktūrą ne vėliau kaip per 3 darbo dienas nuo Prek</w:t>
      </w:r>
      <w:r w:rsidR="00457D84">
        <w:rPr>
          <w:rFonts w:cs="Times New Roman"/>
          <w:szCs w:val="24"/>
        </w:rPr>
        <w:t xml:space="preserve">ės </w:t>
      </w:r>
      <w:r w:rsidRPr="005B0E95">
        <w:rPr>
          <w:rFonts w:cs="Times New Roman"/>
          <w:szCs w:val="24"/>
        </w:rPr>
        <w:t>perdavimo ir priėmimo akto pasirašymo dienos.</w:t>
      </w:r>
    </w:p>
    <w:p w14:paraId="1767DCE7" w14:textId="77777777" w:rsidR="00291B2B" w:rsidRPr="005B0E95" w:rsidRDefault="00291B2B" w:rsidP="00D42B9F">
      <w:pPr>
        <w:spacing w:after="0" w:line="240" w:lineRule="auto"/>
        <w:jc w:val="both"/>
        <w:rPr>
          <w:rFonts w:cs="Times New Roman"/>
          <w:b/>
          <w:szCs w:val="24"/>
        </w:rPr>
      </w:pPr>
    </w:p>
    <w:p w14:paraId="06924CAF" w14:textId="77777777" w:rsidR="00291B2B" w:rsidRPr="005B0E95" w:rsidRDefault="007823C6" w:rsidP="00D42B9F">
      <w:pPr>
        <w:spacing w:after="0" w:line="240" w:lineRule="auto"/>
        <w:jc w:val="both"/>
        <w:rPr>
          <w:rFonts w:cs="Times New Roman"/>
          <w:b/>
          <w:szCs w:val="24"/>
        </w:rPr>
      </w:pPr>
      <w:r w:rsidRPr="005B0E95">
        <w:rPr>
          <w:rFonts w:cs="Times New Roman"/>
          <w:b/>
          <w:szCs w:val="24"/>
        </w:rPr>
        <w:t>4</w:t>
      </w:r>
      <w:r w:rsidR="00291B2B" w:rsidRPr="005B0E95">
        <w:rPr>
          <w:rFonts w:cs="Times New Roman"/>
          <w:b/>
          <w:szCs w:val="24"/>
        </w:rPr>
        <w:t xml:space="preserve">. </w:t>
      </w:r>
      <w:r w:rsidRPr="005B0E95">
        <w:rPr>
          <w:rFonts w:cs="Times New Roman"/>
          <w:b/>
          <w:szCs w:val="24"/>
        </w:rPr>
        <w:t xml:space="preserve">Tiekėjo teisės ir įsipareigojimai </w:t>
      </w:r>
    </w:p>
    <w:p w14:paraId="359482FB" w14:textId="4B1DFBFA" w:rsidR="00ED2D3B" w:rsidRPr="005B0E95" w:rsidRDefault="009D1F6B" w:rsidP="00D42B9F">
      <w:pPr>
        <w:tabs>
          <w:tab w:val="left" w:pos="-142"/>
          <w:tab w:val="left" w:pos="0"/>
        </w:tabs>
        <w:spacing w:after="0" w:line="240" w:lineRule="auto"/>
        <w:jc w:val="both"/>
        <w:rPr>
          <w:rFonts w:eastAsia="Calibri" w:cs="Times New Roman"/>
          <w:szCs w:val="24"/>
        </w:rPr>
      </w:pPr>
      <w:r w:rsidRPr="005B0E95">
        <w:rPr>
          <w:rFonts w:eastAsia="Calibri" w:cs="Times New Roman"/>
          <w:szCs w:val="24"/>
        </w:rPr>
        <w:t>4.1</w:t>
      </w:r>
      <w:r w:rsidR="00B02BFD" w:rsidRPr="005B0E95">
        <w:rPr>
          <w:rFonts w:eastAsia="Calibri" w:cs="Times New Roman"/>
          <w:szCs w:val="24"/>
        </w:rPr>
        <w:t xml:space="preserve">. </w:t>
      </w:r>
      <w:r w:rsidR="00ED2D3B" w:rsidRPr="005B0E95">
        <w:rPr>
          <w:rFonts w:eastAsia="Calibri" w:cs="Times New Roman"/>
          <w:szCs w:val="24"/>
        </w:rPr>
        <w:t>Pristatyti kokybiškas šioje Sutartyje ir jos prieduose numatyt</w:t>
      </w:r>
      <w:r w:rsidR="00457D84">
        <w:rPr>
          <w:rFonts w:eastAsia="Calibri" w:cs="Times New Roman"/>
          <w:szCs w:val="24"/>
        </w:rPr>
        <w:t>ą</w:t>
      </w:r>
      <w:r w:rsidR="00ED2D3B" w:rsidRPr="005B0E95">
        <w:rPr>
          <w:rFonts w:eastAsia="Calibri" w:cs="Times New Roman"/>
          <w:szCs w:val="24"/>
        </w:rPr>
        <w:t xml:space="preserve"> Prek</w:t>
      </w:r>
      <w:r w:rsidR="00457D84">
        <w:rPr>
          <w:rFonts w:eastAsia="Calibri" w:cs="Times New Roman"/>
          <w:szCs w:val="24"/>
        </w:rPr>
        <w:t>ę</w:t>
      </w:r>
      <w:r w:rsidR="00ED2D3B" w:rsidRPr="005B0E95">
        <w:rPr>
          <w:rFonts w:eastAsia="Calibri" w:cs="Times New Roman"/>
          <w:szCs w:val="24"/>
        </w:rPr>
        <w:t xml:space="preserve"> bei vykdyti kitus Sutartyje ir jos prieduose nustatytus įpareigojimus Sutartyje nustatytais terminais ir tvarka savo rizika bei sąskaita kaip įmanoma rūpestingai bei efektyviai, įskaitant, bet neapsiribojant, Prek</w:t>
      </w:r>
      <w:r w:rsidR="00457D84">
        <w:rPr>
          <w:rFonts w:eastAsia="Calibri" w:cs="Times New Roman"/>
          <w:szCs w:val="24"/>
        </w:rPr>
        <w:t>ės</w:t>
      </w:r>
      <w:r w:rsidR="00ED2D3B" w:rsidRPr="005B0E95">
        <w:rPr>
          <w:rFonts w:eastAsia="Calibri" w:cs="Times New Roman"/>
          <w:szCs w:val="24"/>
        </w:rPr>
        <w:t xml:space="preserve"> tiekimą pagal geriausius visuotinai pripažįstamus profesinius, techninius standartus ir praktiką, panaudodamas visus reikiamus įgūdžius, žinias.</w:t>
      </w:r>
    </w:p>
    <w:p w14:paraId="1D71B3DF" w14:textId="584E2F3C" w:rsidR="00ED2D3B" w:rsidRDefault="009D1F6B" w:rsidP="00D42B9F">
      <w:pPr>
        <w:tabs>
          <w:tab w:val="left" w:pos="-142"/>
          <w:tab w:val="left" w:pos="0"/>
        </w:tabs>
        <w:spacing w:after="0" w:line="240" w:lineRule="auto"/>
        <w:jc w:val="both"/>
        <w:rPr>
          <w:rFonts w:eastAsia="Calibri" w:cs="Times New Roman"/>
          <w:szCs w:val="24"/>
        </w:rPr>
      </w:pPr>
      <w:r w:rsidRPr="005B0E95">
        <w:rPr>
          <w:rFonts w:eastAsia="Calibri" w:cs="Times New Roman"/>
          <w:szCs w:val="24"/>
        </w:rPr>
        <w:t>4.2.</w:t>
      </w:r>
      <w:r w:rsidR="00ED2D3B" w:rsidRPr="005B0E95">
        <w:rPr>
          <w:rFonts w:eastAsia="Calibri" w:cs="Times New Roman"/>
          <w:szCs w:val="24"/>
        </w:rPr>
        <w:t xml:space="preserve"> Kartu su Prek</w:t>
      </w:r>
      <w:r w:rsidR="00457D84">
        <w:rPr>
          <w:rFonts w:eastAsia="Calibri" w:cs="Times New Roman"/>
          <w:szCs w:val="24"/>
        </w:rPr>
        <w:t>e</w:t>
      </w:r>
      <w:r w:rsidR="00ED2D3B" w:rsidRPr="005B0E95">
        <w:rPr>
          <w:rFonts w:eastAsia="Calibri" w:cs="Times New Roman"/>
          <w:szCs w:val="24"/>
        </w:rPr>
        <w:t xml:space="preserve"> pateikti Pirkėjui visą būtiną dokumentaciją.</w:t>
      </w:r>
    </w:p>
    <w:p w14:paraId="2E0E3FF0" w14:textId="19DF3E40" w:rsidR="00ED2D3B" w:rsidRPr="005B0E95" w:rsidRDefault="009D1F6B" w:rsidP="00D42B9F">
      <w:pPr>
        <w:tabs>
          <w:tab w:val="left" w:pos="-142"/>
          <w:tab w:val="left" w:pos="0"/>
        </w:tabs>
        <w:spacing w:after="0" w:line="240" w:lineRule="auto"/>
        <w:jc w:val="both"/>
        <w:rPr>
          <w:rFonts w:eastAsia="Calibri" w:cs="Times New Roman"/>
          <w:szCs w:val="24"/>
        </w:rPr>
      </w:pPr>
      <w:r w:rsidRPr="005B0E95">
        <w:rPr>
          <w:rFonts w:eastAsia="Calibri" w:cs="Times New Roman"/>
          <w:szCs w:val="24"/>
        </w:rPr>
        <w:t>4</w:t>
      </w:r>
      <w:r w:rsidR="00ED2D3B" w:rsidRPr="005B0E95">
        <w:rPr>
          <w:rFonts w:eastAsia="Calibri" w:cs="Times New Roman"/>
          <w:szCs w:val="24"/>
        </w:rPr>
        <w:t>.</w:t>
      </w:r>
      <w:r w:rsidR="00BC3F3A">
        <w:rPr>
          <w:rFonts w:eastAsia="Calibri" w:cs="Times New Roman"/>
          <w:szCs w:val="24"/>
        </w:rPr>
        <w:t>3</w:t>
      </w:r>
      <w:r w:rsidRPr="005B0E95">
        <w:rPr>
          <w:rFonts w:eastAsia="Calibri" w:cs="Times New Roman"/>
          <w:szCs w:val="24"/>
        </w:rPr>
        <w:t>.</w:t>
      </w:r>
      <w:r w:rsidR="00ED2D3B" w:rsidRPr="005B0E95">
        <w:rPr>
          <w:rFonts w:eastAsia="Calibri" w:cs="Times New Roman"/>
          <w:szCs w:val="24"/>
        </w:rPr>
        <w:t xml:space="preserve"> Prisiimti Prek</w:t>
      </w:r>
      <w:r w:rsidR="00457D84">
        <w:rPr>
          <w:rFonts w:eastAsia="Calibri" w:cs="Times New Roman"/>
          <w:szCs w:val="24"/>
        </w:rPr>
        <w:t>ės</w:t>
      </w:r>
      <w:r w:rsidR="00ED2D3B" w:rsidRPr="005B0E95">
        <w:rPr>
          <w:rFonts w:eastAsia="Calibri" w:cs="Times New Roman"/>
          <w:szCs w:val="24"/>
        </w:rPr>
        <w:t xml:space="preserve"> žuvimo ar sugadinimo riziką iki Prek</w:t>
      </w:r>
      <w:r w:rsidR="00457D84">
        <w:rPr>
          <w:rFonts w:eastAsia="Calibri" w:cs="Times New Roman"/>
          <w:szCs w:val="24"/>
        </w:rPr>
        <w:t>ės</w:t>
      </w:r>
      <w:r w:rsidR="00ED2D3B" w:rsidRPr="005B0E95">
        <w:rPr>
          <w:rFonts w:eastAsia="Calibri" w:cs="Times New Roman"/>
          <w:szCs w:val="24"/>
        </w:rPr>
        <w:t xml:space="preserve"> perdavimo–priėmimo akto (be  trūkumų) pasirašymo momento.</w:t>
      </w:r>
    </w:p>
    <w:p w14:paraId="68F8486C" w14:textId="6F9648F1" w:rsidR="00ED2D3B" w:rsidRPr="005B0E95" w:rsidRDefault="00765AA5" w:rsidP="00D42B9F">
      <w:pPr>
        <w:tabs>
          <w:tab w:val="left" w:pos="-142"/>
          <w:tab w:val="left" w:pos="0"/>
        </w:tabs>
        <w:spacing w:after="0" w:line="240" w:lineRule="auto"/>
        <w:jc w:val="both"/>
        <w:rPr>
          <w:rFonts w:eastAsia="Calibri" w:cs="Times New Roman"/>
          <w:szCs w:val="24"/>
        </w:rPr>
      </w:pPr>
      <w:r>
        <w:rPr>
          <w:rFonts w:eastAsia="Calibri" w:cs="Times New Roman"/>
          <w:szCs w:val="24"/>
        </w:rPr>
        <w:t>4.</w:t>
      </w:r>
      <w:r w:rsidR="00BC3F3A">
        <w:rPr>
          <w:rFonts w:eastAsia="Calibri" w:cs="Times New Roman"/>
          <w:szCs w:val="24"/>
        </w:rPr>
        <w:t>4</w:t>
      </w:r>
      <w:r w:rsidR="009D1F6B" w:rsidRPr="005B0E95">
        <w:rPr>
          <w:rFonts w:eastAsia="Calibri" w:cs="Times New Roman"/>
          <w:szCs w:val="24"/>
        </w:rPr>
        <w:t>.</w:t>
      </w:r>
      <w:r w:rsidR="00ED2D3B" w:rsidRPr="005B0E95">
        <w:rPr>
          <w:rFonts w:eastAsia="Calibri" w:cs="Times New Roman"/>
          <w:szCs w:val="24"/>
        </w:rPr>
        <w:t xml:space="preserve"> Tinkamai vykdyti kitus įsipareigojimus, numatytus Sutartyje ir galiojančiuose Lietuvos Respublikos teisės aktuose.</w:t>
      </w:r>
    </w:p>
    <w:p w14:paraId="17FF36C5" w14:textId="0A767CE7" w:rsidR="00ED2D3B" w:rsidRPr="005B0E95" w:rsidRDefault="00765AA5" w:rsidP="00D42B9F">
      <w:pPr>
        <w:tabs>
          <w:tab w:val="left" w:pos="-142"/>
          <w:tab w:val="left" w:pos="0"/>
        </w:tabs>
        <w:spacing w:after="0" w:line="240" w:lineRule="auto"/>
        <w:jc w:val="both"/>
        <w:rPr>
          <w:rFonts w:eastAsia="Calibri" w:cs="Times New Roman"/>
          <w:szCs w:val="24"/>
        </w:rPr>
      </w:pPr>
      <w:r>
        <w:rPr>
          <w:rFonts w:eastAsia="Calibri" w:cs="Times New Roman"/>
          <w:szCs w:val="24"/>
        </w:rPr>
        <w:t>4.</w:t>
      </w:r>
      <w:r w:rsidR="00BC3F3A">
        <w:rPr>
          <w:rFonts w:eastAsia="Calibri" w:cs="Times New Roman"/>
          <w:szCs w:val="24"/>
        </w:rPr>
        <w:t>5</w:t>
      </w:r>
      <w:r w:rsidR="00ED2D3B" w:rsidRPr="005B0E95">
        <w:rPr>
          <w:rFonts w:eastAsia="Calibri" w:cs="Times New Roman"/>
          <w:szCs w:val="24"/>
        </w:rPr>
        <w:t>. Tiekėjas turi teisę gauti Sutarties kainą su sąlyga, kad jis tinkamai ir laiku įvykdo visus šioje Sutartyje numatytus įsipareigojimus.</w:t>
      </w:r>
    </w:p>
    <w:p w14:paraId="4D818B7B" w14:textId="2638AAC3" w:rsidR="00ED2D3B" w:rsidRDefault="00765AA5" w:rsidP="008027C7">
      <w:pPr>
        <w:tabs>
          <w:tab w:val="left" w:pos="-142"/>
          <w:tab w:val="left" w:pos="0"/>
        </w:tabs>
        <w:spacing w:after="0" w:line="240" w:lineRule="auto"/>
        <w:jc w:val="both"/>
        <w:rPr>
          <w:rFonts w:eastAsia="Calibri" w:cs="Times New Roman"/>
          <w:szCs w:val="24"/>
        </w:rPr>
      </w:pPr>
      <w:r>
        <w:rPr>
          <w:rFonts w:eastAsia="Calibri" w:cs="Times New Roman"/>
          <w:szCs w:val="24"/>
        </w:rPr>
        <w:t>4.</w:t>
      </w:r>
      <w:r w:rsidR="00BC3F3A">
        <w:rPr>
          <w:rFonts w:eastAsia="Calibri" w:cs="Times New Roman"/>
          <w:szCs w:val="24"/>
        </w:rPr>
        <w:t>6</w:t>
      </w:r>
      <w:r w:rsidR="009D1F6B" w:rsidRPr="005B0E95">
        <w:rPr>
          <w:rFonts w:eastAsia="Calibri" w:cs="Times New Roman"/>
          <w:szCs w:val="24"/>
        </w:rPr>
        <w:t>.</w:t>
      </w:r>
      <w:r w:rsidR="00ED2D3B" w:rsidRPr="005B0E95">
        <w:rPr>
          <w:rFonts w:eastAsia="Calibri" w:cs="Times New Roman"/>
          <w:szCs w:val="24"/>
        </w:rPr>
        <w:t xml:space="preserve"> Tiekėjas turi ir kitas šios Sutarties ir Lietuvos Respublikoje galiojančių teisės aktų numatytas teises.</w:t>
      </w:r>
    </w:p>
    <w:p w14:paraId="6246B4FB" w14:textId="77777777" w:rsidR="008027C7" w:rsidRPr="005B0E95" w:rsidRDefault="008027C7" w:rsidP="008027C7">
      <w:pPr>
        <w:tabs>
          <w:tab w:val="left" w:pos="-142"/>
          <w:tab w:val="left" w:pos="0"/>
        </w:tabs>
        <w:spacing w:after="0" w:line="240" w:lineRule="auto"/>
        <w:jc w:val="both"/>
        <w:rPr>
          <w:rFonts w:eastAsia="Calibri" w:cs="Times New Roman"/>
          <w:szCs w:val="24"/>
        </w:rPr>
      </w:pPr>
    </w:p>
    <w:p w14:paraId="7DD0D861" w14:textId="77777777" w:rsidR="00ED2D3B" w:rsidRPr="005B0E95" w:rsidRDefault="007823C6" w:rsidP="00D42B9F">
      <w:pPr>
        <w:tabs>
          <w:tab w:val="left" w:pos="1276"/>
        </w:tabs>
        <w:spacing w:after="0" w:line="240" w:lineRule="auto"/>
        <w:contextualSpacing/>
        <w:rPr>
          <w:rFonts w:eastAsia="Calibri" w:cs="Times New Roman"/>
          <w:b/>
          <w:szCs w:val="24"/>
        </w:rPr>
      </w:pPr>
      <w:r w:rsidRPr="005B0E95">
        <w:rPr>
          <w:rFonts w:eastAsia="Calibri" w:cs="Times New Roman"/>
          <w:b/>
          <w:szCs w:val="24"/>
        </w:rPr>
        <w:t>5</w:t>
      </w:r>
      <w:r w:rsidR="00ED2D3B" w:rsidRPr="005B0E95">
        <w:rPr>
          <w:rFonts w:eastAsia="Calibri" w:cs="Times New Roman"/>
          <w:b/>
          <w:szCs w:val="24"/>
        </w:rPr>
        <w:t xml:space="preserve">. </w:t>
      </w:r>
      <w:r w:rsidRPr="005B0E95">
        <w:rPr>
          <w:rFonts w:eastAsia="Calibri" w:cs="Times New Roman"/>
          <w:b/>
          <w:szCs w:val="24"/>
        </w:rPr>
        <w:t>Pirkėjo teisės ir įsipareigojimai</w:t>
      </w:r>
    </w:p>
    <w:p w14:paraId="5009F441" w14:textId="4C2CAECA" w:rsidR="00ED2D3B" w:rsidRPr="005B0E95" w:rsidRDefault="00F81FDB" w:rsidP="00D42B9F">
      <w:pPr>
        <w:spacing w:after="0" w:line="240" w:lineRule="auto"/>
        <w:contextualSpacing/>
        <w:jc w:val="both"/>
        <w:rPr>
          <w:rFonts w:eastAsia="Calibri" w:cs="Times New Roman"/>
          <w:szCs w:val="24"/>
        </w:rPr>
      </w:pPr>
      <w:r w:rsidRPr="005B0E95">
        <w:rPr>
          <w:rFonts w:eastAsia="Calibri" w:cs="Times New Roman"/>
          <w:szCs w:val="24"/>
        </w:rPr>
        <w:t xml:space="preserve">5.1. </w:t>
      </w:r>
      <w:r w:rsidR="00ED2D3B" w:rsidRPr="005B0E95">
        <w:rPr>
          <w:rFonts w:eastAsia="Calibri" w:cs="Times New Roman"/>
          <w:szCs w:val="24"/>
        </w:rPr>
        <w:t>Pirkėjas įsipareigoja Sutarties nustatyta tvarka priimti pristatytas, Sutarties reikalavimus atitinkanč</w:t>
      </w:r>
      <w:r w:rsidR="00340FC2">
        <w:rPr>
          <w:rFonts w:eastAsia="Calibri" w:cs="Times New Roman"/>
          <w:szCs w:val="24"/>
        </w:rPr>
        <w:t>ią</w:t>
      </w:r>
      <w:r w:rsidR="00ED2D3B" w:rsidRPr="005B0E95">
        <w:rPr>
          <w:rFonts w:eastAsia="Calibri" w:cs="Times New Roman"/>
          <w:szCs w:val="24"/>
        </w:rPr>
        <w:t xml:space="preserve"> Prek</w:t>
      </w:r>
      <w:r w:rsidR="00340FC2">
        <w:rPr>
          <w:rFonts w:eastAsia="Calibri" w:cs="Times New Roman"/>
          <w:szCs w:val="24"/>
        </w:rPr>
        <w:t>ę</w:t>
      </w:r>
      <w:r w:rsidR="00ED2D3B" w:rsidRPr="005B0E95">
        <w:rPr>
          <w:rFonts w:eastAsia="Calibri" w:cs="Times New Roman"/>
          <w:szCs w:val="24"/>
        </w:rPr>
        <w:t xml:space="preserve"> ir laiku už j</w:t>
      </w:r>
      <w:r w:rsidR="00340FC2">
        <w:rPr>
          <w:rFonts w:eastAsia="Calibri" w:cs="Times New Roman"/>
          <w:szCs w:val="24"/>
        </w:rPr>
        <w:t>ą</w:t>
      </w:r>
      <w:r w:rsidR="00ED2D3B" w:rsidRPr="005B0E95">
        <w:rPr>
          <w:rFonts w:eastAsia="Calibri" w:cs="Times New Roman"/>
          <w:szCs w:val="24"/>
        </w:rPr>
        <w:t xml:space="preserve"> atsiskaityti šioje Sutartyje nustatyta tvarka.</w:t>
      </w:r>
    </w:p>
    <w:p w14:paraId="28EC3490" w14:textId="77777777" w:rsidR="00ED2D3B" w:rsidRPr="005B0E95" w:rsidRDefault="00F81FDB" w:rsidP="00D42B9F">
      <w:pPr>
        <w:tabs>
          <w:tab w:val="left" w:pos="0"/>
        </w:tabs>
        <w:spacing w:after="0" w:line="240" w:lineRule="auto"/>
        <w:contextualSpacing/>
        <w:jc w:val="both"/>
        <w:rPr>
          <w:rFonts w:eastAsia="Times New Roman" w:cs="Times New Roman"/>
          <w:szCs w:val="24"/>
        </w:rPr>
      </w:pPr>
      <w:r w:rsidRPr="005B0E95">
        <w:rPr>
          <w:rFonts w:eastAsia="Times New Roman" w:cs="Times New Roman"/>
          <w:szCs w:val="24"/>
        </w:rPr>
        <w:t xml:space="preserve">5.2. </w:t>
      </w:r>
      <w:r w:rsidR="00ED2D3B" w:rsidRPr="005B0E95">
        <w:rPr>
          <w:rFonts w:eastAsia="Times New Roman" w:cs="Times New Roman"/>
          <w:szCs w:val="24"/>
        </w:rPr>
        <w:t xml:space="preserve">Pirkėjas įsipareigoja be Tiekėjo raštiško sutikimo neperleisti iš Sutarties kylančių teisių ir pareigų tretiesiems asmenims. </w:t>
      </w:r>
    </w:p>
    <w:p w14:paraId="08A92EB7" w14:textId="77777777" w:rsidR="00ED2D3B" w:rsidRPr="005B0E95" w:rsidRDefault="00F81FDB" w:rsidP="00D42B9F">
      <w:pPr>
        <w:tabs>
          <w:tab w:val="left" w:pos="0"/>
        </w:tabs>
        <w:spacing w:after="0" w:line="240" w:lineRule="auto"/>
        <w:contextualSpacing/>
        <w:jc w:val="both"/>
        <w:rPr>
          <w:rFonts w:eastAsia="Times New Roman" w:cs="Times New Roman"/>
          <w:szCs w:val="24"/>
        </w:rPr>
      </w:pPr>
      <w:r w:rsidRPr="005B0E95">
        <w:rPr>
          <w:rFonts w:eastAsia="Times New Roman" w:cs="Times New Roman"/>
          <w:szCs w:val="24"/>
        </w:rPr>
        <w:t xml:space="preserve">5.3. </w:t>
      </w:r>
      <w:r w:rsidR="00ED2D3B" w:rsidRPr="005B0E95">
        <w:rPr>
          <w:rFonts w:eastAsia="Times New Roman" w:cs="Times New Roman"/>
          <w:szCs w:val="24"/>
        </w:rPr>
        <w:t>Pirkėjas įsipareigoja informuoti Tiekėją apie visas aplinkybes, kurios gali turėti įtakos Sutarties tinkamo vykdymo užtikrinimui.</w:t>
      </w:r>
    </w:p>
    <w:p w14:paraId="5D71D102" w14:textId="37D03AE6" w:rsidR="00ED2D3B" w:rsidRDefault="00F81FDB" w:rsidP="00D42B9F">
      <w:pPr>
        <w:tabs>
          <w:tab w:val="left" w:pos="0"/>
          <w:tab w:val="left" w:pos="720"/>
        </w:tabs>
        <w:spacing w:after="0" w:line="240" w:lineRule="auto"/>
        <w:contextualSpacing/>
        <w:jc w:val="both"/>
        <w:rPr>
          <w:rFonts w:eastAsia="Times New Roman" w:cs="Times New Roman"/>
          <w:szCs w:val="24"/>
        </w:rPr>
      </w:pPr>
      <w:r w:rsidRPr="005B0E95">
        <w:rPr>
          <w:rFonts w:eastAsia="Times New Roman" w:cs="Times New Roman"/>
          <w:szCs w:val="24"/>
        </w:rPr>
        <w:t xml:space="preserve">5.4. </w:t>
      </w:r>
      <w:r w:rsidR="00ED2D3B" w:rsidRPr="005B0E95">
        <w:rPr>
          <w:rFonts w:eastAsia="Times New Roman" w:cs="Times New Roman"/>
          <w:szCs w:val="24"/>
        </w:rPr>
        <w:t>Pirkėjas turi teisę reikalauti, jog tinkamai, laiku ir kokybiškai būtų tiekiam</w:t>
      </w:r>
      <w:r w:rsidR="00340FC2">
        <w:rPr>
          <w:rFonts w:eastAsia="Times New Roman" w:cs="Times New Roman"/>
          <w:szCs w:val="24"/>
        </w:rPr>
        <w:t>a</w:t>
      </w:r>
      <w:r w:rsidR="00ED2D3B" w:rsidRPr="005B0E95">
        <w:rPr>
          <w:rFonts w:eastAsia="Times New Roman" w:cs="Times New Roman"/>
          <w:szCs w:val="24"/>
        </w:rPr>
        <w:t xml:space="preserve"> Prekė bei vykdomi kiti Sutartyje numatyti Tiekėjo įsipareigojimai, prižiūrėti Sutarties vykdymą ir teikti pastabas dėl jos vykdymo, taip pat žodžiu ir raštu nurodyti Tiekėjui tiekiamų Prek</w:t>
      </w:r>
      <w:r w:rsidR="00340FC2">
        <w:rPr>
          <w:rFonts w:eastAsia="Times New Roman" w:cs="Times New Roman"/>
          <w:szCs w:val="24"/>
        </w:rPr>
        <w:t>ės</w:t>
      </w:r>
      <w:r w:rsidR="00ED2D3B" w:rsidRPr="005B0E95">
        <w:rPr>
          <w:rFonts w:eastAsia="Times New Roman" w:cs="Times New Roman"/>
          <w:szCs w:val="24"/>
        </w:rPr>
        <w:t xml:space="preserve"> trūkumus ir (ar) neatitikimus; reikalauti, kad jie būtų pašalinti per protingą terminą.</w:t>
      </w:r>
    </w:p>
    <w:p w14:paraId="726C3235" w14:textId="7B8A0C36" w:rsidR="00ED2D3B" w:rsidRPr="005B0E95" w:rsidRDefault="00F81FDB" w:rsidP="00D42B9F">
      <w:pPr>
        <w:tabs>
          <w:tab w:val="left" w:pos="0"/>
          <w:tab w:val="left" w:pos="720"/>
        </w:tabs>
        <w:spacing w:after="0" w:line="240" w:lineRule="auto"/>
        <w:contextualSpacing/>
        <w:jc w:val="both"/>
        <w:rPr>
          <w:rFonts w:eastAsia="Times New Roman" w:cs="Times New Roman"/>
          <w:b/>
          <w:szCs w:val="24"/>
        </w:rPr>
      </w:pPr>
      <w:r w:rsidRPr="005B0E95">
        <w:rPr>
          <w:rFonts w:eastAsia="Times New Roman" w:cs="Times New Roman"/>
          <w:szCs w:val="24"/>
        </w:rPr>
        <w:t>5.</w:t>
      </w:r>
      <w:r w:rsidR="00AB2713">
        <w:rPr>
          <w:rFonts w:eastAsia="Times New Roman" w:cs="Times New Roman"/>
          <w:szCs w:val="24"/>
        </w:rPr>
        <w:t>5</w:t>
      </w:r>
      <w:r w:rsidRPr="005B0E95">
        <w:rPr>
          <w:rFonts w:eastAsia="Times New Roman" w:cs="Times New Roman"/>
          <w:szCs w:val="24"/>
        </w:rPr>
        <w:t xml:space="preserve">. </w:t>
      </w:r>
      <w:r w:rsidR="00ED2D3B" w:rsidRPr="005B0E95">
        <w:rPr>
          <w:rFonts w:eastAsia="Times New Roman" w:cs="Times New Roman"/>
          <w:szCs w:val="24"/>
        </w:rPr>
        <w:t>Pirkėjas turi ir kitas šios Sutarties bei Lietuvos Respublikoje galiojančių teisės aktų numatytas teises.</w:t>
      </w:r>
    </w:p>
    <w:p w14:paraId="3BCF1E74" w14:textId="77777777" w:rsidR="007823C6" w:rsidRDefault="007823C6" w:rsidP="00D42B9F">
      <w:pPr>
        <w:spacing w:after="0" w:line="240" w:lineRule="auto"/>
        <w:ind w:hanging="360"/>
        <w:contextualSpacing/>
        <w:rPr>
          <w:rFonts w:eastAsia="Calibri" w:cs="Times New Roman"/>
          <w:b/>
          <w:szCs w:val="24"/>
        </w:rPr>
      </w:pPr>
      <w:r w:rsidRPr="005B0E95">
        <w:rPr>
          <w:rFonts w:eastAsia="Calibri" w:cs="Times New Roman"/>
          <w:b/>
          <w:szCs w:val="24"/>
        </w:rPr>
        <w:t xml:space="preserve">      </w:t>
      </w:r>
    </w:p>
    <w:p w14:paraId="13D02415" w14:textId="77777777" w:rsidR="00ED2D3B" w:rsidRPr="005B0E95" w:rsidRDefault="007823C6" w:rsidP="00D42B9F">
      <w:pPr>
        <w:spacing w:after="0" w:line="240" w:lineRule="auto"/>
        <w:ind w:hanging="360"/>
        <w:contextualSpacing/>
        <w:rPr>
          <w:rFonts w:eastAsia="Calibri" w:cs="Times New Roman"/>
          <w:b/>
          <w:szCs w:val="24"/>
        </w:rPr>
      </w:pPr>
      <w:r w:rsidRPr="005B0E95">
        <w:rPr>
          <w:rFonts w:eastAsia="Calibri" w:cs="Times New Roman"/>
          <w:b/>
          <w:szCs w:val="24"/>
        </w:rPr>
        <w:t xml:space="preserve">      6.</w:t>
      </w:r>
      <w:r w:rsidR="00ED2D3B" w:rsidRPr="005B0E95">
        <w:rPr>
          <w:rFonts w:eastAsia="Calibri" w:cs="Times New Roman"/>
          <w:b/>
          <w:szCs w:val="24"/>
        </w:rPr>
        <w:t xml:space="preserve"> </w:t>
      </w:r>
      <w:r w:rsidRPr="005B0E95">
        <w:rPr>
          <w:rFonts w:eastAsia="Calibri" w:cs="Times New Roman"/>
          <w:b/>
          <w:szCs w:val="24"/>
        </w:rPr>
        <w:t>Šalių atsakomybė</w:t>
      </w:r>
    </w:p>
    <w:p w14:paraId="3304E83C" w14:textId="77777777" w:rsidR="00ED2D3B" w:rsidRPr="005B0E95" w:rsidRDefault="00F81FDB" w:rsidP="00D42B9F">
      <w:pPr>
        <w:spacing w:after="0" w:line="240" w:lineRule="auto"/>
        <w:jc w:val="both"/>
        <w:rPr>
          <w:rFonts w:eastAsia="Calibri" w:cs="Times New Roman"/>
          <w:szCs w:val="24"/>
        </w:rPr>
      </w:pPr>
      <w:r w:rsidRPr="005B0E95">
        <w:rPr>
          <w:rFonts w:eastAsia="Calibri" w:cs="Times New Roman"/>
          <w:szCs w:val="24"/>
        </w:rPr>
        <w:t xml:space="preserve">6.1. </w:t>
      </w:r>
      <w:r w:rsidR="00ED2D3B" w:rsidRPr="005B0E95">
        <w:rPr>
          <w:rFonts w:eastAsia="Calibri" w:cs="Times New Roman"/>
          <w:szCs w:val="24"/>
        </w:rPr>
        <w:t>Šalių atsakomybė yra nustatoma pagal galiojančius Lietuvos Respublikos teisės aktus ir Sutartį. Šalys įsipareigoja tinkamai vykdyti Sutartimi prisiimtus įsipareigojimus ir susilaikyti nuo bet kokių veiksmų, kuriais galėtų padaryti žalos viena kitai ar apsunkintų kitos Šalies prisiimtų įsipareigojimų įvykdymą.</w:t>
      </w:r>
    </w:p>
    <w:p w14:paraId="5E4E1EE3" w14:textId="5E98C767" w:rsidR="00ED2D3B" w:rsidRPr="005B0E95" w:rsidRDefault="00F81FDB" w:rsidP="00D42B9F">
      <w:pPr>
        <w:suppressAutoHyphens/>
        <w:autoSpaceDE w:val="0"/>
        <w:autoSpaceDN w:val="0"/>
        <w:adjustRightInd w:val="0"/>
        <w:spacing w:after="0" w:line="240" w:lineRule="auto"/>
        <w:jc w:val="both"/>
        <w:rPr>
          <w:rFonts w:eastAsia="Calibri" w:cs="Times New Roman"/>
          <w:szCs w:val="24"/>
          <w:lang w:eastAsia="ar-SA"/>
        </w:rPr>
      </w:pPr>
      <w:r w:rsidRPr="005B0E95">
        <w:rPr>
          <w:rFonts w:eastAsia="Calibri" w:cs="Times New Roman"/>
          <w:szCs w:val="24"/>
          <w:lang w:eastAsia="ar-SA"/>
        </w:rPr>
        <w:t xml:space="preserve">6.2. </w:t>
      </w:r>
      <w:r w:rsidR="00ED2D3B" w:rsidRPr="005B0E95">
        <w:rPr>
          <w:rFonts w:eastAsia="Calibri" w:cs="Times New Roman"/>
          <w:szCs w:val="24"/>
          <w:lang w:eastAsia="ar-SA"/>
        </w:rPr>
        <w:t>Jeigu Pirkėjas dėl savo kaltės vėluoja sumokėti Tiekėjui, Tiekėjui pareikalavus, už kiekvieną pradelstą atsiskaitymo su Tiekėju dieną Pirk</w:t>
      </w:r>
      <w:r w:rsidR="00F76B6E">
        <w:rPr>
          <w:rFonts w:eastAsia="Calibri" w:cs="Times New Roman"/>
          <w:szCs w:val="24"/>
          <w:lang w:eastAsia="ar-SA"/>
        </w:rPr>
        <w:t xml:space="preserve">ėjas įsipareigoja mokėti 0,02 </w:t>
      </w:r>
      <w:r w:rsidR="00ED2D3B" w:rsidRPr="005B0E95">
        <w:rPr>
          <w:rFonts w:eastAsia="Calibri" w:cs="Times New Roman"/>
          <w:szCs w:val="24"/>
          <w:lang w:eastAsia="ar-SA"/>
        </w:rPr>
        <w:t>proc. delspinigius.</w:t>
      </w:r>
    </w:p>
    <w:p w14:paraId="7603C32D" w14:textId="457C8870" w:rsidR="00ED2D3B" w:rsidRPr="005B0E95" w:rsidRDefault="00F81FDB" w:rsidP="00D42B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eastAsia="Times New Roman" w:cs="Times New Roman"/>
          <w:szCs w:val="24"/>
          <w:lang w:eastAsia="ar-SA"/>
        </w:rPr>
      </w:pPr>
      <w:r w:rsidRPr="005B0E95">
        <w:rPr>
          <w:rFonts w:eastAsia="Times New Roman" w:cs="Times New Roman"/>
          <w:szCs w:val="24"/>
          <w:lang w:eastAsia="ar-SA"/>
        </w:rPr>
        <w:t xml:space="preserve">6.3. </w:t>
      </w:r>
      <w:r w:rsidR="00ED2D3B" w:rsidRPr="005B0E95">
        <w:rPr>
          <w:rFonts w:eastAsia="Times New Roman" w:cs="Times New Roman"/>
          <w:szCs w:val="24"/>
          <w:lang w:eastAsia="ar-SA"/>
        </w:rPr>
        <w:t>Jei Tiekėjas nepristato Prek</w:t>
      </w:r>
      <w:r w:rsidR="00E106F6">
        <w:rPr>
          <w:rFonts w:eastAsia="Times New Roman" w:cs="Times New Roman"/>
          <w:szCs w:val="24"/>
          <w:lang w:eastAsia="ar-SA"/>
        </w:rPr>
        <w:t>ės</w:t>
      </w:r>
      <w:r w:rsidR="00ED2D3B" w:rsidRPr="005B0E95">
        <w:rPr>
          <w:rFonts w:eastAsia="Times New Roman" w:cs="Times New Roman"/>
          <w:szCs w:val="24"/>
          <w:lang w:eastAsia="ar-SA"/>
        </w:rPr>
        <w:t xml:space="preserve"> nustatytu terminu arba nepakeičia brokuot</w:t>
      </w:r>
      <w:r w:rsidR="00E106F6">
        <w:rPr>
          <w:rFonts w:eastAsia="Times New Roman" w:cs="Times New Roman"/>
          <w:szCs w:val="24"/>
          <w:lang w:eastAsia="ar-SA"/>
        </w:rPr>
        <w:t>os</w:t>
      </w:r>
      <w:r w:rsidR="00ED2D3B" w:rsidRPr="005B0E95">
        <w:rPr>
          <w:rFonts w:eastAsia="Times New Roman" w:cs="Times New Roman"/>
          <w:szCs w:val="24"/>
          <w:lang w:eastAsia="ar-SA"/>
        </w:rPr>
        <w:t xml:space="preserve"> Prek</w:t>
      </w:r>
      <w:r w:rsidR="00E106F6">
        <w:rPr>
          <w:rFonts w:eastAsia="Times New Roman" w:cs="Times New Roman"/>
          <w:szCs w:val="24"/>
          <w:lang w:eastAsia="ar-SA"/>
        </w:rPr>
        <w:t>ės</w:t>
      </w:r>
      <w:r w:rsidR="00ED2D3B" w:rsidRPr="005B0E95">
        <w:rPr>
          <w:rFonts w:eastAsia="Times New Roman" w:cs="Times New Roman"/>
          <w:szCs w:val="24"/>
          <w:lang w:eastAsia="ar-SA"/>
        </w:rPr>
        <w:t xml:space="preserve"> kokybišk</w:t>
      </w:r>
      <w:r w:rsidR="00643E73">
        <w:rPr>
          <w:rFonts w:eastAsia="Times New Roman" w:cs="Times New Roman"/>
          <w:szCs w:val="24"/>
          <w:lang w:eastAsia="ar-SA"/>
        </w:rPr>
        <w:t>a</w:t>
      </w:r>
      <w:r w:rsidR="00ED2D3B" w:rsidRPr="005B0E95">
        <w:rPr>
          <w:rFonts w:eastAsia="Times New Roman" w:cs="Times New Roman"/>
          <w:szCs w:val="24"/>
          <w:lang w:eastAsia="ar-SA"/>
        </w:rPr>
        <w:t>, ar neištaiso defektų (jei juos galima ištaisyti) Pirkėjo nustatytu terminu, Pirkėjas turi teisę, be oficialaus įspėjimo ir nesumažindamas kitų savo teisių gynimo būdų, pradėti skaičiuoti 0,02  proc. dydžio delspinigius nuo nepristatyt</w:t>
      </w:r>
      <w:r w:rsidR="00643E73">
        <w:rPr>
          <w:rFonts w:eastAsia="Times New Roman" w:cs="Times New Roman"/>
          <w:szCs w:val="24"/>
          <w:lang w:eastAsia="ar-SA"/>
        </w:rPr>
        <w:t>os</w:t>
      </w:r>
      <w:r w:rsidR="00ED2D3B" w:rsidRPr="005B0E95">
        <w:rPr>
          <w:rFonts w:eastAsia="Times New Roman" w:cs="Times New Roman"/>
          <w:szCs w:val="24"/>
          <w:lang w:eastAsia="ar-SA"/>
        </w:rPr>
        <w:t xml:space="preserve"> ir ar trūkumų turinč</w:t>
      </w:r>
      <w:r w:rsidR="00643E73">
        <w:rPr>
          <w:rFonts w:eastAsia="Times New Roman" w:cs="Times New Roman"/>
          <w:szCs w:val="24"/>
          <w:lang w:eastAsia="ar-SA"/>
        </w:rPr>
        <w:t>ios</w:t>
      </w:r>
      <w:r w:rsidR="00ED2D3B" w:rsidRPr="005B0E95">
        <w:rPr>
          <w:rFonts w:eastAsia="Times New Roman" w:cs="Times New Roman"/>
          <w:szCs w:val="24"/>
          <w:lang w:eastAsia="ar-SA"/>
        </w:rPr>
        <w:t xml:space="preserve"> prek</w:t>
      </w:r>
      <w:r w:rsidR="00643E73">
        <w:rPr>
          <w:rFonts w:eastAsia="Times New Roman" w:cs="Times New Roman"/>
          <w:szCs w:val="24"/>
          <w:lang w:eastAsia="ar-SA"/>
        </w:rPr>
        <w:t>ės</w:t>
      </w:r>
      <w:r w:rsidR="00ED2D3B" w:rsidRPr="005B0E95">
        <w:rPr>
          <w:rFonts w:eastAsia="Times New Roman" w:cs="Times New Roman"/>
          <w:szCs w:val="24"/>
          <w:lang w:eastAsia="ar-SA"/>
        </w:rPr>
        <w:t xml:space="preserve"> kainos už kiekvieną termino praleidimo ir  (ar) trūkumų nepašalinimo dieną. Pirkėjas šią sumą gali išskaičiuoti iš Tiekėjui mokėtinos sumos.</w:t>
      </w:r>
    </w:p>
    <w:p w14:paraId="096397F4" w14:textId="77777777" w:rsidR="00ED2D3B" w:rsidRPr="005B0E95" w:rsidRDefault="00F81FDB" w:rsidP="00D42B9F">
      <w:pPr>
        <w:tabs>
          <w:tab w:val="left" w:pos="0"/>
        </w:tabs>
        <w:suppressAutoHyphens/>
        <w:spacing w:after="0" w:line="240" w:lineRule="auto"/>
        <w:jc w:val="both"/>
        <w:rPr>
          <w:rFonts w:eastAsia="Times New Roman" w:cs="Times New Roman"/>
          <w:szCs w:val="24"/>
          <w:lang w:eastAsia="ar-SA"/>
        </w:rPr>
      </w:pPr>
      <w:r w:rsidRPr="005B0E95">
        <w:rPr>
          <w:rFonts w:eastAsia="Times New Roman" w:cs="Times New Roman"/>
          <w:szCs w:val="24"/>
          <w:lang w:eastAsia="ar-SA"/>
        </w:rPr>
        <w:t xml:space="preserve">6.4. </w:t>
      </w:r>
      <w:r w:rsidR="00ED2D3B" w:rsidRPr="005B0E95">
        <w:rPr>
          <w:rFonts w:eastAsia="Times New Roman" w:cs="Times New Roman"/>
          <w:szCs w:val="24"/>
          <w:lang w:eastAsia="ar-SA"/>
        </w:rPr>
        <w:t>Jei apskaičiuoti delspinigiai viršija 1 proc. Sutarties kainos, Pirkėjas, prieš tai raštu įspėjęs Tiekėją, gali:</w:t>
      </w:r>
    </w:p>
    <w:p w14:paraId="4CC90FD5" w14:textId="77777777" w:rsidR="00ED2D3B" w:rsidRPr="005B0E95" w:rsidRDefault="00F81FDB" w:rsidP="00D42B9F">
      <w:pPr>
        <w:tabs>
          <w:tab w:val="left" w:pos="0"/>
        </w:tabs>
        <w:suppressAutoHyphens/>
        <w:spacing w:after="0" w:line="240" w:lineRule="auto"/>
        <w:jc w:val="both"/>
        <w:rPr>
          <w:rFonts w:eastAsia="Times New Roman" w:cs="Times New Roman"/>
          <w:szCs w:val="24"/>
          <w:lang w:eastAsia="ar-SA"/>
        </w:rPr>
      </w:pPr>
      <w:r w:rsidRPr="005B0E95">
        <w:rPr>
          <w:rFonts w:eastAsia="Times New Roman" w:cs="Times New Roman"/>
          <w:szCs w:val="24"/>
          <w:lang w:eastAsia="ar-SA"/>
        </w:rPr>
        <w:t>6.4</w:t>
      </w:r>
      <w:r w:rsidR="00ED2D3B" w:rsidRPr="005B0E95">
        <w:rPr>
          <w:rFonts w:eastAsia="Times New Roman" w:cs="Times New Roman"/>
          <w:szCs w:val="24"/>
          <w:lang w:eastAsia="ar-SA"/>
        </w:rPr>
        <w:t>.1. išskaičiuoti delspinigių sumą iš Tiekėjui mokėtinų sumų;</w:t>
      </w:r>
    </w:p>
    <w:p w14:paraId="58712DF4" w14:textId="77777777" w:rsidR="00ED2D3B" w:rsidRPr="005B0E95" w:rsidRDefault="00F81FDB" w:rsidP="00D42B9F">
      <w:pPr>
        <w:tabs>
          <w:tab w:val="left" w:pos="0"/>
        </w:tabs>
        <w:suppressAutoHyphens/>
        <w:spacing w:after="0" w:line="240" w:lineRule="auto"/>
        <w:jc w:val="both"/>
        <w:rPr>
          <w:rFonts w:eastAsia="Times New Roman" w:cs="Times New Roman"/>
          <w:szCs w:val="24"/>
          <w:lang w:eastAsia="ar-SA"/>
        </w:rPr>
      </w:pPr>
      <w:r w:rsidRPr="005B0E95">
        <w:rPr>
          <w:rFonts w:eastAsia="Times New Roman" w:cs="Times New Roman"/>
          <w:szCs w:val="24"/>
          <w:lang w:eastAsia="ar-SA"/>
        </w:rPr>
        <w:t>6.4</w:t>
      </w:r>
      <w:r w:rsidR="00ED2D3B" w:rsidRPr="005B0E95">
        <w:rPr>
          <w:rFonts w:eastAsia="Times New Roman" w:cs="Times New Roman"/>
          <w:szCs w:val="24"/>
          <w:lang w:eastAsia="ar-SA"/>
        </w:rPr>
        <w:t>.2. vienašališkai nutraukti Sutartį.</w:t>
      </w:r>
    </w:p>
    <w:p w14:paraId="08FCBFBD" w14:textId="77777777" w:rsidR="00ED2D3B" w:rsidRPr="005B0E95" w:rsidRDefault="00F81FDB" w:rsidP="00D42B9F">
      <w:pPr>
        <w:spacing w:after="0" w:line="240" w:lineRule="auto"/>
        <w:contextualSpacing/>
        <w:jc w:val="both"/>
        <w:rPr>
          <w:rFonts w:eastAsia="Calibri" w:cs="Times New Roman"/>
          <w:szCs w:val="24"/>
        </w:rPr>
      </w:pPr>
      <w:r w:rsidRPr="005B0E95">
        <w:rPr>
          <w:rFonts w:eastAsia="Calibri" w:cs="Times New Roman"/>
          <w:szCs w:val="24"/>
        </w:rPr>
        <w:t>6.4.3</w:t>
      </w:r>
      <w:r w:rsidR="00ED2D3B" w:rsidRPr="005B0E95">
        <w:rPr>
          <w:rFonts w:eastAsia="Calibri" w:cs="Times New Roman"/>
          <w:szCs w:val="24"/>
        </w:rPr>
        <w:t>.</w:t>
      </w:r>
      <w:r w:rsidRPr="005B0E95">
        <w:rPr>
          <w:rFonts w:eastAsia="Calibri" w:cs="Times New Roman"/>
          <w:szCs w:val="24"/>
        </w:rPr>
        <w:t xml:space="preserve"> </w:t>
      </w:r>
      <w:r w:rsidR="00ED2D3B" w:rsidRPr="005B0E95">
        <w:rPr>
          <w:rFonts w:eastAsia="Calibri" w:cs="Times New Roman"/>
          <w:szCs w:val="24"/>
        </w:rPr>
        <w:t>Jeigu Sutartis nutraukiama dėl Tiekėjo kaltės, Tiekėjas privalo padengti visus su Sutarties nutraukimu susijusius nuostolius.</w:t>
      </w:r>
    </w:p>
    <w:p w14:paraId="63545DD2" w14:textId="7A035DA3" w:rsidR="00ED2D3B" w:rsidRDefault="00F81FDB" w:rsidP="00D42B9F">
      <w:pPr>
        <w:tabs>
          <w:tab w:val="left" w:pos="300"/>
          <w:tab w:val="left" w:pos="1080"/>
        </w:tabs>
        <w:suppressAutoHyphens/>
        <w:spacing w:after="0" w:line="240" w:lineRule="auto"/>
        <w:jc w:val="both"/>
        <w:rPr>
          <w:rFonts w:eastAsia="Times New Roman" w:cs="Times New Roman"/>
          <w:szCs w:val="24"/>
          <w:lang w:eastAsia="lt-LT"/>
        </w:rPr>
      </w:pPr>
      <w:r w:rsidRPr="005B0E95">
        <w:rPr>
          <w:rFonts w:eastAsia="Calibri" w:cs="Times New Roman"/>
          <w:szCs w:val="24"/>
          <w:lang w:eastAsia="ar-SA"/>
        </w:rPr>
        <w:t>6.5</w:t>
      </w:r>
      <w:r w:rsidR="00ED2D3B" w:rsidRPr="005B0E95">
        <w:rPr>
          <w:rFonts w:eastAsia="Calibri" w:cs="Times New Roman"/>
          <w:szCs w:val="24"/>
          <w:lang w:eastAsia="ar-SA"/>
        </w:rPr>
        <w:t>. </w:t>
      </w:r>
      <w:r w:rsidR="00ED2D3B" w:rsidRPr="005B0E95">
        <w:rPr>
          <w:rFonts w:eastAsia="Times New Roman" w:cs="Times New Roman"/>
          <w:szCs w:val="24"/>
          <w:lang w:eastAsia="lt-LT"/>
        </w:rPr>
        <w:t>Delspinigių sumokėjimas neatleidžia Šalių nuo pareigos vykdyti šioje Sutartyje prisiimtus įsipareigojimus.</w:t>
      </w:r>
    </w:p>
    <w:p w14:paraId="36A028EA" w14:textId="77777777" w:rsidR="00ED2D3B" w:rsidRDefault="00ED2D3B" w:rsidP="00D42B9F">
      <w:pPr>
        <w:spacing w:after="0" w:line="240" w:lineRule="auto"/>
        <w:jc w:val="both"/>
        <w:rPr>
          <w:rFonts w:cs="Times New Roman"/>
          <w:b/>
          <w:szCs w:val="24"/>
        </w:rPr>
      </w:pPr>
    </w:p>
    <w:p w14:paraId="3800DCE5" w14:textId="77777777" w:rsidR="00E106F6" w:rsidRDefault="00E106F6" w:rsidP="00D42B9F">
      <w:pPr>
        <w:spacing w:after="0" w:line="240" w:lineRule="auto"/>
        <w:jc w:val="both"/>
        <w:rPr>
          <w:rFonts w:cs="Times New Roman"/>
          <w:b/>
          <w:szCs w:val="24"/>
        </w:rPr>
      </w:pPr>
    </w:p>
    <w:p w14:paraId="3AA59FD6" w14:textId="77777777" w:rsidR="00E106F6" w:rsidRPr="005B0E95" w:rsidRDefault="00E106F6" w:rsidP="00D42B9F">
      <w:pPr>
        <w:spacing w:after="0" w:line="240" w:lineRule="auto"/>
        <w:jc w:val="both"/>
        <w:rPr>
          <w:rFonts w:cs="Times New Roman"/>
          <w:b/>
          <w:szCs w:val="24"/>
        </w:rPr>
      </w:pPr>
    </w:p>
    <w:p w14:paraId="394E7ADD" w14:textId="77777777" w:rsidR="00ED2D3B" w:rsidRPr="005B0E95" w:rsidRDefault="007823C6" w:rsidP="00D42B9F">
      <w:pPr>
        <w:tabs>
          <w:tab w:val="num" w:pos="960"/>
          <w:tab w:val="left" w:pos="1080"/>
        </w:tabs>
        <w:spacing w:after="0" w:line="240" w:lineRule="auto"/>
        <w:contextualSpacing/>
        <w:rPr>
          <w:rFonts w:eastAsia="TimesLT" w:cs="Times New Roman"/>
          <w:b/>
          <w:bCs/>
          <w:i/>
          <w:iCs/>
          <w:caps/>
          <w:szCs w:val="24"/>
        </w:rPr>
      </w:pPr>
      <w:r w:rsidRPr="005B0E95">
        <w:rPr>
          <w:rFonts w:eastAsia="Times New Roman" w:cs="Times New Roman"/>
          <w:b/>
          <w:szCs w:val="24"/>
        </w:rPr>
        <w:t>7</w:t>
      </w:r>
      <w:r w:rsidR="00ED2D3B" w:rsidRPr="005B0E95">
        <w:rPr>
          <w:rFonts w:eastAsia="Times New Roman" w:cs="Times New Roman"/>
          <w:b/>
          <w:szCs w:val="24"/>
        </w:rPr>
        <w:t xml:space="preserve">. </w:t>
      </w:r>
      <w:r w:rsidRPr="005B0E95">
        <w:rPr>
          <w:rFonts w:eastAsia="Times New Roman" w:cs="Times New Roman"/>
          <w:b/>
          <w:szCs w:val="24"/>
        </w:rPr>
        <w:t>N</w:t>
      </w:r>
      <w:r w:rsidRPr="005B0E95">
        <w:rPr>
          <w:rFonts w:eastAsia="TimesLT" w:cs="Times New Roman"/>
          <w:b/>
          <w:bCs/>
          <w:szCs w:val="24"/>
        </w:rPr>
        <w:t xml:space="preserve">enugalimos jėgos aplinkybės </w:t>
      </w:r>
      <w:r w:rsidRPr="005B0E95">
        <w:rPr>
          <w:rFonts w:eastAsia="TimesLT" w:cs="Times New Roman"/>
          <w:b/>
          <w:bCs/>
          <w:i/>
          <w:iCs/>
          <w:szCs w:val="24"/>
        </w:rPr>
        <w:t>(force majeure)</w:t>
      </w:r>
    </w:p>
    <w:p w14:paraId="12CC52AB" w14:textId="77777777" w:rsidR="00ED2D3B" w:rsidRPr="005B0E95" w:rsidRDefault="00ED2D3B" w:rsidP="00D42B9F">
      <w:pPr>
        <w:tabs>
          <w:tab w:val="num" w:pos="960"/>
          <w:tab w:val="left" w:pos="1080"/>
        </w:tabs>
        <w:spacing w:after="0" w:line="240" w:lineRule="auto"/>
        <w:contextualSpacing/>
        <w:jc w:val="both"/>
        <w:rPr>
          <w:rFonts w:eastAsia="Times New Roman" w:cs="Times New Roman"/>
          <w:szCs w:val="24"/>
        </w:rPr>
      </w:pPr>
      <w:r w:rsidRPr="005B0E95">
        <w:rPr>
          <w:rFonts w:eastAsia="TimesLT" w:cs="Times New Roman"/>
          <w:bCs/>
          <w:iCs/>
          <w:caps/>
          <w:szCs w:val="24"/>
        </w:rPr>
        <w:lastRenderedPageBreak/>
        <w:t>7.</w:t>
      </w:r>
      <w:r w:rsidR="001A44B1" w:rsidRPr="005B0E95">
        <w:rPr>
          <w:rFonts w:eastAsia="TimesLT" w:cs="Times New Roman"/>
          <w:bCs/>
          <w:iCs/>
          <w:caps/>
          <w:szCs w:val="24"/>
        </w:rPr>
        <w:t>1.</w:t>
      </w:r>
      <w:r w:rsidRPr="005B0E95">
        <w:rPr>
          <w:rFonts w:eastAsia="TimesLT" w:cs="Times New Roman"/>
          <w:bCs/>
          <w:iCs/>
          <w:caps/>
          <w:szCs w:val="24"/>
        </w:rPr>
        <w:t xml:space="preserve"> </w:t>
      </w:r>
      <w:r w:rsidRPr="005B0E95">
        <w:rPr>
          <w:rFonts w:eastAsia="Times New Roman" w:cs="Times New Roman"/>
          <w:szCs w:val="24"/>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438C308E" w14:textId="77777777" w:rsidR="00ED2D3B" w:rsidRPr="005B0E95" w:rsidRDefault="006959FC" w:rsidP="00D42B9F">
      <w:pPr>
        <w:tabs>
          <w:tab w:val="num" w:pos="960"/>
          <w:tab w:val="left" w:pos="1080"/>
        </w:tabs>
        <w:spacing w:after="0" w:line="240" w:lineRule="auto"/>
        <w:contextualSpacing/>
        <w:jc w:val="both"/>
        <w:rPr>
          <w:rFonts w:eastAsia="Times New Roman" w:cs="Times New Roman"/>
          <w:szCs w:val="24"/>
        </w:rPr>
      </w:pPr>
      <w:r w:rsidRPr="005B0E95">
        <w:rPr>
          <w:rFonts w:eastAsia="Times New Roman" w:cs="Times New Roman"/>
          <w:szCs w:val="24"/>
        </w:rPr>
        <w:t>7.2</w:t>
      </w:r>
      <w:r w:rsidR="00ED2D3B" w:rsidRPr="005B0E95">
        <w:rPr>
          <w:rFonts w:eastAsia="Times New Roman" w:cs="Times New Roman"/>
          <w:szCs w:val="24"/>
        </w:rPr>
        <w:t>. 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42F8788" w14:textId="77777777" w:rsidR="00ED2D3B" w:rsidRPr="005B0E95" w:rsidRDefault="006959FC" w:rsidP="00D42B9F">
      <w:pPr>
        <w:tabs>
          <w:tab w:val="num" w:pos="960"/>
          <w:tab w:val="left" w:pos="1080"/>
        </w:tabs>
        <w:spacing w:after="0" w:line="240" w:lineRule="auto"/>
        <w:contextualSpacing/>
        <w:jc w:val="both"/>
        <w:rPr>
          <w:rFonts w:eastAsia="Times New Roman" w:cs="Times New Roman"/>
          <w:szCs w:val="24"/>
        </w:rPr>
      </w:pPr>
      <w:r w:rsidRPr="005B0E95">
        <w:rPr>
          <w:rFonts w:eastAsia="Times New Roman" w:cs="Times New Roman"/>
          <w:szCs w:val="24"/>
        </w:rPr>
        <w:t>7.3</w:t>
      </w:r>
      <w:r w:rsidR="00ED2D3B" w:rsidRPr="005B0E95">
        <w:rPr>
          <w:rFonts w:eastAsia="Times New Roman" w:cs="Times New Roman"/>
          <w:szCs w:val="24"/>
        </w:rPr>
        <w:t>.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E6F6557" w14:textId="77777777" w:rsidR="00ED2D3B" w:rsidRPr="005B0E95" w:rsidRDefault="006959FC" w:rsidP="00D42B9F">
      <w:pPr>
        <w:tabs>
          <w:tab w:val="num" w:pos="960"/>
          <w:tab w:val="left" w:pos="1080"/>
        </w:tabs>
        <w:spacing w:after="0" w:line="240" w:lineRule="auto"/>
        <w:contextualSpacing/>
        <w:jc w:val="both"/>
        <w:rPr>
          <w:rFonts w:eastAsia="Times New Roman" w:cs="Times New Roman"/>
          <w:szCs w:val="24"/>
        </w:rPr>
      </w:pPr>
      <w:r w:rsidRPr="005B0E95">
        <w:rPr>
          <w:rFonts w:eastAsia="Times New Roman" w:cs="Times New Roman"/>
          <w:szCs w:val="24"/>
        </w:rPr>
        <w:t>7.4</w:t>
      </w:r>
      <w:r w:rsidR="00ED2D3B" w:rsidRPr="005B0E95">
        <w:rPr>
          <w:rFonts w:eastAsia="Times New Roman" w:cs="Times New Roman"/>
          <w:szCs w:val="24"/>
        </w:rPr>
        <w:t>.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728F9B09" w14:textId="77777777" w:rsidR="00ED2D3B" w:rsidRPr="005B0E95" w:rsidRDefault="00ED2D3B" w:rsidP="00D42B9F">
      <w:pPr>
        <w:tabs>
          <w:tab w:val="left" w:pos="-120"/>
          <w:tab w:val="left" w:pos="960"/>
          <w:tab w:val="left" w:pos="1080"/>
          <w:tab w:val="left" w:pos="1134"/>
        </w:tabs>
        <w:spacing w:after="0" w:line="240" w:lineRule="auto"/>
        <w:contextualSpacing/>
        <w:jc w:val="center"/>
        <w:rPr>
          <w:rFonts w:eastAsia="Times New Roman" w:cs="Times New Roman"/>
          <w:b/>
          <w:szCs w:val="24"/>
        </w:rPr>
      </w:pPr>
    </w:p>
    <w:p w14:paraId="0A3B9FB5" w14:textId="77777777" w:rsidR="00ED2D3B" w:rsidRPr="005B0E95" w:rsidRDefault="007823C6" w:rsidP="00D42B9F">
      <w:pPr>
        <w:tabs>
          <w:tab w:val="left" w:pos="-120"/>
          <w:tab w:val="left" w:pos="960"/>
          <w:tab w:val="left" w:pos="1080"/>
          <w:tab w:val="left" w:pos="1134"/>
        </w:tabs>
        <w:spacing w:after="0" w:line="240" w:lineRule="auto"/>
        <w:contextualSpacing/>
        <w:rPr>
          <w:rFonts w:eastAsia="Times New Roman" w:cs="Times New Roman"/>
          <w:b/>
          <w:szCs w:val="24"/>
        </w:rPr>
      </w:pPr>
      <w:r w:rsidRPr="005B0E95">
        <w:rPr>
          <w:rFonts w:eastAsia="Times New Roman" w:cs="Times New Roman"/>
          <w:b/>
          <w:szCs w:val="24"/>
        </w:rPr>
        <w:t>8</w:t>
      </w:r>
      <w:r w:rsidR="00ED2D3B" w:rsidRPr="005B0E95">
        <w:rPr>
          <w:rFonts w:eastAsia="Times New Roman" w:cs="Times New Roman"/>
          <w:b/>
          <w:szCs w:val="24"/>
        </w:rPr>
        <w:t xml:space="preserve">. </w:t>
      </w:r>
      <w:r w:rsidRPr="005B0E95">
        <w:rPr>
          <w:rFonts w:eastAsia="Times New Roman" w:cs="Times New Roman"/>
          <w:b/>
          <w:szCs w:val="24"/>
        </w:rPr>
        <w:t>Sutarties įsigaliojimas</w:t>
      </w:r>
      <w:r w:rsidR="00ED2D3B" w:rsidRPr="005B0E95">
        <w:rPr>
          <w:rFonts w:eastAsia="Times New Roman" w:cs="Times New Roman"/>
          <w:b/>
          <w:szCs w:val="24"/>
        </w:rPr>
        <w:t>, keitimo tvarka</w:t>
      </w:r>
    </w:p>
    <w:p w14:paraId="2C6AAAE9" w14:textId="7342B651" w:rsidR="006959FC" w:rsidRPr="005B0E95" w:rsidRDefault="006959FC" w:rsidP="00D42B9F">
      <w:pPr>
        <w:tabs>
          <w:tab w:val="left" w:pos="993"/>
        </w:tabs>
        <w:autoSpaceDE w:val="0"/>
        <w:autoSpaceDN w:val="0"/>
        <w:adjustRightInd w:val="0"/>
        <w:spacing w:after="0" w:line="240" w:lineRule="auto"/>
        <w:jc w:val="both"/>
        <w:rPr>
          <w:rFonts w:eastAsia="Times New Roman" w:cs="Times New Roman"/>
          <w:szCs w:val="24"/>
          <w:lang w:eastAsia="lt-LT"/>
        </w:rPr>
      </w:pPr>
      <w:r w:rsidRPr="005B0E95">
        <w:rPr>
          <w:rFonts w:eastAsia="Times New Roman" w:cs="Times New Roman"/>
          <w:szCs w:val="24"/>
        </w:rPr>
        <w:t>8.1.</w:t>
      </w:r>
      <w:r w:rsidRPr="005B0E95">
        <w:rPr>
          <w:rFonts w:eastAsia="Times New Roman" w:cs="Times New Roman"/>
          <w:b/>
          <w:szCs w:val="24"/>
        </w:rPr>
        <w:t xml:space="preserve"> </w:t>
      </w:r>
      <w:r w:rsidR="00ED2D3B" w:rsidRPr="005B0E95">
        <w:rPr>
          <w:rFonts w:eastAsia="Times New Roman" w:cs="Times New Roman"/>
          <w:szCs w:val="24"/>
          <w:lang w:eastAsia="lt-LT"/>
        </w:rPr>
        <w:t>Sutartis įsigalioja nuo tada, kai Sutarties Šalys ją pasirašo, ir pasibaigia, kai visiškai įvykdomi įsipareigojimai. Prek</w:t>
      </w:r>
      <w:r w:rsidR="00183590">
        <w:rPr>
          <w:rFonts w:eastAsia="Times New Roman" w:cs="Times New Roman"/>
          <w:szCs w:val="24"/>
          <w:lang w:eastAsia="lt-LT"/>
        </w:rPr>
        <w:t>ės</w:t>
      </w:r>
      <w:r w:rsidR="00ED2D3B" w:rsidRPr="005B0E95">
        <w:rPr>
          <w:rFonts w:eastAsia="Times New Roman" w:cs="Times New Roman"/>
          <w:szCs w:val="24"/>
          <w:lang w:eastAsia="lt-LT"/>
        </w:rPr>
        <w:t xml:space="preserve"> </w:t>
      </w:r>
      <w:r w:rsidR="004340C1">
        <w:rPr>
          <w:rFonts w:eastAsia="Times New Roman" w:cs="Times New Roman"/>
          <w:szCs w:val="24"/>
          <w:lang w:eastAsia="lt-LT"/>
        </w:rPr>
        <w:t xml:space="preserve">pristatymo terminas – </w:t>
      </w:r>
      <w:r w:rsidR="001159D7">
        <w:rPr>
          <w:rFonts w:cs="Times New Roman"/>
          <w:szCs w:val="24"/>
        </w:rPr>
        <w:t xml:space="preserve">ne vėliau </w:t>
      </w:r>
      <w:r w:rsidR="001159D7" w:rsidRPr="00F307EA">
        <w:rPr>
          <w:rFonts w:cs="Times New Roman"/>
          <w:szCs w:val="24"/>
        </w:rPr>
        <w:t xml:space="preserve">kaip per </w:t>
      </w:r>
      <w:r w:rsidR="008027C7">
        <w:rPr>
          <w:rFonts w:cs="Times New Roman"/>
          <w:szCs w:val="24"/>
        </w:rPr>
        <w:t>1</w:t>
      </w:r>
      <w:r w:rsidR="00FF5252">
        <w:rPr>
          <w:rFonts w:cs="Times New Roman"/>
          <w:szCs w:val="24"/>
        </w:rPr>
        <w:t xml:space="preserve"> mėn</w:t>
      </w:r>
      <w:r w:rsidR="008027C7">
        <w:rPr>
          <w:rFonts w:cs="Times New Roman"/>
          <w:szCs w:val="24"/>
        </w:rPr>
        <w:t>uo</w:t>
      </w:r>
      <w:r w:rsidR="006F78D0" w:rsidRPr="00F307EA">
        <w:rPr>
          <w:rFonts w:cs="Times New Roman"/>
          <w:szCs w:val="24"/>
        </w:rPr>
        <w:t xml:space="preserve"> </w:t>
      </w:r>
      <w:r w:rsidR="006F78D0" w:rsidRPr="005B0E95">
        <w:rPr>
          <w:rFonts w:cs="Times New Roman"/>
          <w:szCs w:val="24"/>
        </w:rPr>
        <w:t>po Sutarties pasirašymo</w:t>
      </w:r>
      <w:r w:rsidR="006F78D0">
        <w:rPr>
          <w:rFonts w:cs="Times New Roman"/>
          <w:szCs w:val="24"/>
        </w:rPr>
        <w:t>.</w:t>
      </w:r>
    </w:p>
    <w:p w14:paraId="132B836A" w14:textId="77777777" w:rsidR="00ED2D3B" w:rsidRDefault="006959FC"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sidRPr="005B0E95">
        <w:rPr>
          <w:rFonts w:eastAsia="Times New Roman" w:cs="Times New Roman"/>
          <w:szCs w:val="24"/>
          <w:lang w:eastAsia="lt-LT"/>
        </w:rPr>
        <w:t>8.2</w:t>
      </w:r>
      <w:r w:rsidR="00ED2D3B" w:rsidRPr="005B0E95">
        <w:rPr>
          <w:rFonts w:eastAsia="Times New Roman" w:cs="Times New Roman"/>
          <w:szCs w:val="24"/>
          <w:lang w:eastAsia="lt-LT"/>
        </w:rPr>
        <w:t xml:space="preserve">. </w:t>
      </w:r>
      <w:r w:rsidR="00ED2D3B" w:rsidRPr="005B0E95">
        <w:rPr>
          <w:rFonts w:eastAsia="Times New Roman" w:cs="Times New Roman"/>
          <w:bCs/>
          <w:noProof/>
          <w:szCs w:val="24"/>
          <w:lang w:eastAsia="lt-LT"/>
        </w:rPr>
        <w:t>Sutartis gali būti keičiama Lietuvos Respublikos viešųjų pirkimų įstatymo 89 straipsnyje nustatytais atvejais. Kiekvienu atveju keičiant sutartį sudaromas susitarimas dėl sutarties pakeitimo.</w:t>
      </w:r>
    </w:p>
    <w:p w14:paraId="251136F0" w14:textId="18432EA4" w:rsidR="00A34916" w:rsidRDefault="00A34916"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8.3</w:t>
      </w:r>
      <w:r w:rsidRPr="00A34916">
        <w:rPr>
          <w:rFonts w:eastAsia="Times New Roman" w:cs="Times New Roman"/>
          <w:bCs/>
          <w:noProof/>
          <w:szCs w:val="24"/>
          <w:lang w:eastAsia="lt-LT"/>
        </w:rPr>
        <w:t>. 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14:paraId="719CF84E" w14:textId="77777777" w:rsidR="00A34916" w:rsidRDefault="00A34916"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8.4.</w:t>
      </w:r>
      <w:r w:rsidRPr="00A34916">
        <w:rPr>
          <w:rFonts w:eastAsia="Times New Roman" w:cs="Times New Roman"/>
          <w:bCs/>
          <w:noProof/>
          <w:szCs w:val="24"/>
          <w:lang w:eastAsia="lt-LT"/>
        </w:rPr>
        <w:t xml:space="preserve"> 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Užsakovui.</w:t>
      </w:r>
    </w:p>
    <w:p w14:paraId="074DD4AC" w14:textId="36E78D75" w:rsidR="00A34916" w:rsidRDefault="00A34916"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8.5</w:t>
      </w:r>
      <w:r w:rsidRPr="00A34916">
        <w:rPr>
          <w:rFonts w:eastAsia="Times New Roman" w:cs="Times New Roman"/>
          <w:bCs/>
          <w:noProof/>
          <w:szCs w:val="24"/>
          <w:lang w:eastAsia="lt-LT"/>
        </w:rPr>
        <w:t>. Jeigu pirkimo sutarties pakeitimas atliekamas kitais, negu VPĮ 89 straipsnio nurodytais atvejais, tokiam pakeitimui atlikti turi būti atliekama nauja pirkimo procedūra pagal VPĮ reikalavimus.</w:t>
      </w:r>
    </w:p>
    <w:p w14:paraId="6C2A9F03" w14:textId="3194FD64" w:rsidR="00A34916" w:rsidRDefault="00A34916"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w:t>
      </w:r>
      <w:r w:rsidRPr="00A34916">
        <w:rPr>
          <w:rFonts w:eastAsia="Times New Roman" w:cs="Times New Roman"/>
          <w:bCs/>
          <w:noProof/>
          <w:szCs w:val="24"/>
          <w:lang w:eastAsia="lt-LT"/>
        </w:rPr>
        <w:t>.</w:t>
      </w:r>
      <w:r>
        <w:rPr>
          <w:rFonts w:eastAsia="Times New Roman" w:cs="Times New Roman"/>
          <w:bCs/>
          <w:noProof/>
          <w:szCs w:val="24"/>
          <w:lang w:eastAsia="lt-LT"/>
        </w:rPr>
        <w:t>6</w:t>
      </w:r>
      <w:r w:rsidRPr="00A34916">
        <w:rPr>
          <w:rFonts w:eastAsia="Times New Roman" w:cs="Times New Roman"/>
          <w:bCs/>
          <w:noProof/>
          <w:szCs w:val="24"/>
          <w:lang w:eastAsia="lt-LT"/>
        </w:rPr>
        <w:t>. 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3BC9A3BE" w14:textId="095F9358" w:rsidR="00A34916" w:rsidRDefault="00A34916"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w:t>
      </w:r>
      <w:r w:rsidRPr="00A34916">
        <w:rPr>
          <w:rFonts w:eastAsia="Times New Roman" w:cs="Times New Roman"/>
          <w:bCs/>
          <w:noProof/>
          <w:szCs w:val="24"/>
          <w:lang w:eastAsia="lt-LT"/>
        </w:rPr>
        <w:t>.</w:t>
      </w:r>
      <w:r>
        <w:rPr>
          <w:rFonts w:eastAsia="Times New Roman" w:cs="Times New Roman"/>
          <w:bCs/>
          <w:noProof/>
          <w:szCs w:val="24"/>
          <w:lang w:eastAsia="lt-LT"/>
        </w:rPr>
        <w:t>6</w:t>
      </w:r>
      <w:r w:rsidRPr="00A34916">
        <w:rPr>
          <w:rFonts w:eastAsia="Times New Roman" w:cs="Times New Roman"/>
          <w:bCs/>
          <w:noProof/>
          <w:szCs w:val="24"/>
          <w:lang w:eastAsia="lt-LT"/>
        </w:rPr>
        <w:t>.1. pakeitimu nustatoma nauja sąlyga, kurią įtraukus į pradinį pirkimą būtų galima priimti kitų kandidatų paraiškų, dalyvių pasiūlymų ar pirkimas sudomintų daugiau tiekėjų;</w:t>
      </w:r>
    </w:p>
    <w:p w14:paraId="32A45BAE" w14:textId="25B97F48" w:rsidR="00A34916" w:rsidRDefault="00A34916"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w:t>
      </w:r>
      <w:r w:rsidRPr="00A34916">
        <w:rPr>
          <w:rFonts w:eastAsia="Times New Roman" w:cs="Times New Roman"/>
          <w:bCs/>
          <w:noProof/>
          <w:szCs w:val="24"/>
          <w:lang w:eastAsia="lt-LT"/>
        </w:rPr>
        <w:t>.</w:t>
      </w:r>
      <w:r>
        <w:rPr>
          <w:rFonts w:eastAsia="Times New Roman" w:cs="Times New Roman"/>
          <w:bCs/>
          <w:noProof/>
          <w:szCs w:val="24"/>
          <w:lang w:eastAsia="lt-LT"/>
        </w:rPr>
        <w:t>6</w:t>
      </w:r>
      <w:r w:rsidRPr="00A34916">
        <w:rPr>
          <w:rFonts w:eastAsia="Times New Roman" w:cs="Times New Roman"/>
          <w:bCs/>
          <w:noProof/>
          <w:szCs w:val="24"/>
          <w:lang w:eastAsia="lt-LT"/>
        </w:rPr>
        <w:t>.2. dėl pakeitimo ekonominė pirkimo sutarties pusiausvyra pasikeičia Tiekėjo, su kuriuo sudaryta ši sutartis, naudai taip, kaip nebuvo aptarta pradinėje sutartyje;</w:t>
      </w:r>
    </w:p>
    <w:p w14:paraId="355251C8" w14:textId="3136CB5D" w:rsidR="00A34916" w:rsidRDefault="00A34916"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w:t>
      </w:r>
      <w:r w:rsidRPr="00A34916">
        <w:rPr>
          <w:rFonts w:eastAsia="Times New Roman" w:cs="Times New Roman"/>
          <w:bCs/>
          <w:noProof/>
          <w:szCs w:val="24"/>
          <w:lang w:eastAsia="lt-LT"/>
        </w:rPr>
        <w:t>.</w:t>
      </w:r>
      <w:r>
        <w:rPr>
          <w:rFonts w:eastAsia="Times New Roman" w:cs="Times New Roman"/>
          <w:bCs/>
          <w:noProof/>
          <w:szCs w:val="24"/>
          <w:lang w:eastAsia="lt-LT"/>
        </w:rPr>
        <w:t>6</w:t>
      </w:r>
      <w:r w:rsidRPr="00A34916">
        <w:rPr>
          <w:rFonts w:eastAsia="Times New Roman" w:cs="Times New Roman"/>
          <w:bCs/>
          <w:noProof/>
          <w:szCs w:val="24"/>
          <w:lang w:eastAsia="lt-LT"/>
        </w:rPr>
        <w:t>.3. dėl pakeitimo padidėja pirkimo sutarties apimtis;</w:t>
      </w:r>
    </w:p>
    <w:p w14:paraId="1E2471C6" w14:textId="1AE73AF9" w:rsidR="00A34916" w:rsidRDefault="00A34916" w:rsidP="00D42B9F">
      <w:pPr>
        <w:tabs>
          <w:tab w:val="left" w:pos="993"/>
        </w:tabs>
        <w:autoSpaceDE w:val="0"/>
        <w:autoSpaceDN w:val="0"/>
        <w:adjustRightInd w:val="0"/>
        <w:spacing w:after="0" w:line="240" w:lineRule="auto"/>
        <w:jc w:val="both"/>
        <w:rPr>
          <w:rFonts w:eastAsia="Times New Roman" w:cs="Times New Roman"/>
          <w:bCs/>
          <w:noProof/>
          <w:szCs w:val="24"/>
          <w:lang w:eastAsia="lt-LT"/>
        </w:rPr>
      </w:pPr>
      <w:r>
        <w:rPr>
          <w:rFonts w:eastAsia="Times New Roman" w:cs="Times New Roman"/>
          <w:bCs/>
          <w:noProof/>
          <w:szCs w:val="24"/>
          <w:lang w:eastAsia="lt-LT"/>
        </w:rPr>
        <w:t>8.6.4</w:t>
      </w:r>
      <w:r w:rsidRPr="00A34916">
        <w:rPr>
          <w:rFonts w:eastAsia="Times New Roman" w:cs="Times New Roman"/>
          <w:bCs/>
          <w:noProof/>
          <w:szCs w:val="24"/>
          <w:lang w:eastAsia="lt-LT"/>
        </w:rPr>
        <w:t>. kai Tiekėją, su kuriuo sudaryta pirkimo sutartis, pakeičia naujas Tiekėjas dėl kitų priežasčių, negu VPĮ 89 straipsnio 1 dalies 4 punkte nurodytos priežastys.</w:t>
      </w:r>
    </w:p>
    <w:p w14:paraId="79D44B41" w14:textId="77777777" w:rsidR="006C5C0E" w:rsidRPr="005B0E95" w:rsidRDefault="006C5C0E" w:rsidP="00D42B9F">
      <w:pPr>
        <w:tabs>
          <w:tab w:val="left" w:pos="993"/>
        </w:tabs>
        <w:autoSpaceDE w:val="0"/>
        <w:autoSpaceDN w:val="0"/>
        <w:adjustRightInd w:val="0"/>
        <w:spacing w:after="0" w:line="240" w:lineRule="auto"/>
        <w:jc w:val="both"/>
        <w:rPr>
          <w:rFonts w:eastAsia="Times New Roman" w:cs="Times New Roman"/>
          <w:szCs w:val="24"/>
          <w:lang w:eastAsia="lt-LT"/>
        </w:rPr>
      </w:pPr>
    </w:p>
    <w:p w14:paraId="1E87BAB8" w14:textId="77777777" w:rsidR="00ED2D3B" w:rsidRPr="005B0E95" w:rsidRDefault="007823C6" w:rsidP="00D42B9F">
      <w:pPr>
        <w:tabs>
          <w:tab w:val="left" w:pos="-2340"/>
        </w:tabs>
        <w:spacing w:after="0" w:line="240" w:lineRule="auto"/>
        <w:rPr>
          <w:rFonts w:eastAsia="Calibri" w:cs="Times New Roman"/>
          <w:b/>
          <w:bCs/>
          <w:noProof/>
          <w:szCs w:val="24"/>
          <w:lang w:eastAsia="lt-LT"/>
        </w:rPr>
      </w:pPr>
      <w:r w:rsidRPr="005B0E95">
        <w:rPr>
          <w:rFonts w:eastAsia="Calibri" w:cs="Times New Roman"/>
          <w:b/>
          <w:bCs/>
          <w:noProof/>
          <w:szCs w:val="24"/>
          <w:lang w:eastAsia="lt-LT"/>
        </w:rPr>
        <w:t>9</w:t>
      </w:r>
      <w:r w:rsidR="00ED2D3B" w:rsidRPr="005B0E95">
        <w:rPr>
          <w:rFonts w:eastAsia="Calibri" w:cs="Times New Roman"/>
          <w:b/>
          <w:bCs/>
          <w:noProof/>
          <w:szCs w:val="24"/>
          <w:lang w:eastAsia="lt-LT"/>
        </w:rPr>
        <w:t>.</w:t>
      </w:r>
      <w:r w:rsidR="00ED2D3B" w:rsidRPr="005B0E95">
        <w:rPr>
          <w:rFonts w:eastAsia="Calibri" w:cs="Times New Roman"/>
          <w:bCs/>
          <w:noProof/>
          <w:szCs w:val="24"/>
          <w:lang w:eastAsia="lt-LT"/>
        </w:rPr>
        <w:t xml:space="preserve"> </w:t>
      </w:r>
      <w:r w:rsidRPr="005B0E95">
        <w:rPr>
          <w:rFonts w:eastAsia="Calibri" w:cs="Times New Roman"/>
          <w:b/>
          <w:bCs/>
          <w:noProof/>
          <w:szCs w:val="24"/>
          <w:lang w:eastAsia="lt-LT"/>
        </w:rPr>
        <w:t>Sutarties nutraukimas</w:t>
      </w:r>
    </w:p>
    <w:p w14:paraId="5812E3B5"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9.1</w:t>
      </w:r>
      <w:r w:rsidR="00ED2D3B" w:rsidRPr="005B0E95">
        <w:rPr>
          <w:rFonts w:eastAsia="Times New Roman" w:cs="Times New Roman"/>
          <w:szCs w:val="24"/>
          <w:lang w:eastAsia="ar-SA"/>
        </w:rPr>
        <w:t>. Sutartis gali būti nutraukta raštišku Šalių susitarimu arba vienos iš Šalių valia.</w:t>
      </w:r>
    </w:p>
    <w:p w14:paraId="67B67FCD"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w:t>
      </w:r>
      <w:r w:rsidR="00ED2D3B" w:rsidRPr="005B0E95">
        <w:rPr>
          <w:rFonts w:eastAsia="Times New Roman" w:cs="Times New Roman"/>
          <w:szCs w:val="24"/>
          <w:lang w:eastAsia="ar-SA"/>
        </w:rPr>
        <w:t>. Pirkėjas, įspėjęs Tiekėją raštu prieš 14 (keturiolika) kalendorinių dienų, gali nutraukti Sutartį šiais atvejais:</w:t>
      </w:r>
    </w:p>
    <w:p w14:paraId="5F51CEA3"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w:t>
      </w:r>
      <w:r w:rsidR="00ED2D3B" w:rsidRPr="005B0E95">
        <w:rPr>
          <w:rFonts w:eastAsia="Times New Roman" w:cs="Times New Roman"/>
          <w:szCs w:val="24"/>
          <w:lang w:eastAsia="ar-SA"/>
        </w:rPr>
        <w:t>.</w:t>
      </w:r>
      <w:r w:rsidRPr="005B0E95">
        <w:rPr>
          <w:rFonts w:eastAsia="Times New Roman" w:cs="Times New Roman"/>
          <w:szCs w:val="24"/>
          <w:lang w:eastAsia="ar-SA"/>
        </w:rPr>
        <w:t>2.</w:t>
      </w:r>
      <w:r w:rsidR="00ED2D3B" w:rsidRPr="005B0E95">
        <w:rPr>
          <w:rFonts w:eastAsia="Times New Roman" w:cs="Times New Roman"/>
          <w:szCs w:val="24"/>
          <w:lang w:eastAsia="ar-SA"/>
        </w:rPr>
        <w:t>1. kai Tiekėjas bankrutuoja arba yra likviduojamas, sustabdo ūkinę veiklą arba įstatymuose ir kituose teisės aktuose numatyta tvarka susidaro analogiška situacija;</w:t>
      </w:r>
    </w:p>
    <w:p w14:paraId="60712405"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w:t>
      </w:r>
      <w:r w:rsidR="00ED2D3B" w:rsidRPr="005B0E95">
        <w:rPr>
          <w:rFonts w:eastAsia="Times New Roman" w:cs="Times New Roman"/>
          <w:szCs w:val="24"/>
          <w:lang w:eastAsia="ar-SA"/>
        </w:rPr>
        <w:t>.2.</w:t>
      </w:r>
      <w:r w:rsidRPr="005B0E95">
        <w:rPr>
          <w:rFonts w:eastAsia="Times New Roman" w:cs="Times New Roman"/>
          <w:szCs w:val="24"/>
          <w:lang w:eastAsia="ar-SA"/>
        </w:rPr>
        <w:t>2.</w:t>
      </w:r>
      <w:r w:rsidR="00ED2D3B" w:rsidRPr="005B0E95">
        <w:rPr>
          <w:rFonts w:eastAsia="Times New Roman" w:cs="Times New Roman"/>
          <w:szCs w:val="24"/>
          <w:lang w:eastAsia="ar-SA"/>
        </w:rPr>
        <w:t xml:space="preserve"> kai keičiasi Tiekėjo organizacinė struktūra – juridinis statusas, pobūdis ar valdymo struktūra, ir tai gali turėti įtakos tinkamam Sutarties įvykdymui;</w:t>
      </w:r>
    </w:p>
    <w:p w14:paraId="6F7FC7BA"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lastRenderedPageBreak/>
        <w:t>9.2</w:t>
      </w:r>
      <w:r w:rsidR="00ED2D3B" w:rsidRPr="005B0E95">
        <w:rPr>
          <w:rFonts w:eastAsia="Times New Roman" w:cs="Times New Roman"/>
          <w:szCs w:val="24"/>
          <w:lang w:eastAsia="ar-SA"/>
        </w:rPr>
        <w:t>.3. kai Tiekėjas įsiteisėjusiu kompetentingos institucijos ar teismo sprendimu yra pripažintas kaltu dėl profesinio pažeidimo;</w:t>
      </w:r>
    </w:p>
    <w:p w14:paraId="141E2AB3"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w:t>
      </w:r>
      <w:r w:rsidR="00ED2D3B" w:rsidRPr="005B0E95">
        <w:rPr>
          <w:rFonts w:eastAsia="Times New Roman" w:cs="Times New Roman"/>
          <w:szCs w:val="24"/>
          <w:lang w:eastAsia="ar-SA"/>
        </w:rPr>
        <w:t>.4. kai Tiekėjas įsiteisėjusiu teismo sprendimu pripažintas kaltu dėl sukčiavimo, korupcijos, pinigų plovimo, dalyvavimo nusikalstamoje organizacijoje;</w:t>
      </w:r>
    </w:p>
    <w:p w14:paraId="6458DFE1"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w:t>
      </w:r>
      <w:r w:rsidR="00ED2D3B" w:rsidRPr="005B0E95">
        <w:rPr>
          <w:rFonts w:eastAsia="Times New Roman" w:cs="Times New Roman"/>
          <w:szCs w:val="24"/>
          <w:lang w:eastAsia="ar-SA"/>
        </w:rPr>
        <w:t xml:space="preserve">.5. kai Tiekėjas sudaro </w:t>
      </w:r>
      <w:proofErr w:type="spellStart"/>
      <w:r w:rsidR="00ED2D3B" w:rsidRPr="005B0E95">
        <w:rPr>
          <w:rFonts w:eastAsia="Times New Roman" w:cs="Times New Roman"/>
          <w:szCs w:val="24"/>
          <w:lang w:eastAsia="ar-SA"/>
        </w:rPr>
        <w:t>subtiekimo</w:t>
      </w:r>
      <w:proofErr w:type="spellEnd"/>
      <w:r w:rsidR="00ED2D3B" w:rsidRPr="005B0E95">
        <w:rPr>
          <w:rFonts w:eastAsia="Times New Roman" w:cs="Times New Roman"/>
          <w:szCs w:val="24"/>
          <w:lang w:eastAsia="ar-SA"/>
        </w:rPr>
        <w:t xml:space="preserve"> sutartį be Pirkėjo sutikimo;</w:t>
      </w:r>
    </w:p>
    <w:p w14:paraId="4091A630"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w:t>
      </w:r>
      <w:r w:rsidR="00ED2D3B" w:rsidRPr="005B0E95">
        <w:rPr>
          <w:rFonts w:eastAsia="Times New Roman" w:cs="Times New Roman"/>
          <w:szCs w:val="24"/>
          <w:lang w:eastAsia="ar-SA"/>
        </w:rPr>
        <w:t>.6. kai Tiekėjas nesilaiko Sutarties įvykdymo terminų;</w:t>
      </w:r>
    </w:p>
    <w:p w14:paraId="2EA1450C" w14:textId="4FE68852"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w:t>
      </w:r>
      <w:r w:rsidR="00ED2D3B" w:rsidRPr="005B0E95">
        <w:rPr>
          <w:rFonts w:eastAsia="Times New Roman" w:cs="Times New Roman"/>
          <w:szCs w:val="24"/>
          <w:lang w:eastAsia="ar-SA"/>
        </w:rPr>
        <w:t>.7. kai Tiekėjas patiekia netinkamos kokybės Prek</w:t>
      </w:r>
      <w:r w:rsidR="00643E73">
        <w:rPr>
          <w:rFonts w:eastAsia="Times New Roman" w:cs="Times New Roman"/>
          <w:szCs w:val="24"/>
          <w:lang w:eastAsia="ar-SA"/>
        </w:rPr>
        <w:t>ė</w:t>
      </w:r>
      <w:r w:rsidR="00ED2D3B" w:rsidRPr="005B0E95">
        <w:rPr>
          <w:rFonts w:eastAsia="Times New Roman" w:cs="Times New Roman"/>
          <w:szCs w:val="24"/>
          <w:lang w:eastAsia="ar-SA"/>
        </w:rPr>
        <w:t>s ir per pagrįstai nustatytą laikotarpį neįvykdo Pirkėjo nurodymo ištaisyti netinkamai įvykdytus arba neįvykdytus sutartinius įsipareigojimus;</w:t>
      </w:r>
    </w:p>
    <w:p w14:paraId="7BE2AD61"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w:t>
      </w:r>
      <w:r w:rsidR="00ED2D3B" w:rsidRPr="005B0E95">
        <w:rPr>
          <w:rFonts w:eastAsia="Times New Roman" w:cs="Times New Roman"/>
          <w:szCs w:val="24"/>
          <w:lang w:eastAsia="ar-SA"/>
        </w:rPr>
        <w:t>.8. kai Tiekėjas nevykdo kitų savo sutartinių įsipareigojimų, ir tai yra esminis Sutarties pažeidimas;</w:t>
      </w:r>
    </w:p>
    <w:p w14:paraId="42226224"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w:t>
      </w:r>
      <w:r w:rsidR="00ED2D3B" w:rsidRPr="005B0E95">
        <w:rPr>
          <w:rFonts w:eastAsia="Times New Roman" w:cs="Times New Roman"/>
          <w:szCs w:val="24"/>
          <w:lang w:eastAsia="ar-SA"/>
        </w:rPr>
        <w:t>.9. dėl kitokio pobūdžio neveiksnumo, trukdančio vykdyti Sutartį;</w:t>
      </w:r>
    </w:p>
    <w:p w14:paraId="3C1BDB51"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9.2</w:t>
      </w:r>
      <w:r w:rsidR="00ED2D3B" w:rsidRPr="005B0E95">
        <w:rPr>
          <w:rFonts w:eastAsia="Times New Roman" w:cs="Times New Roman"/>
          <w:szCs w:val="24"/>
          <w:lang w:eastAsia="ar-SA"/>
        </w:rPr>
        <w:t>.10. kitais LR civilinio kodekso numatytais atvejais.</w:t>
      </w:r>
    </w:p>
    <w:p w14:paraId="13B97CE8" w14:textId="77777777" w:rsidR="00ED2D3B"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9.3</w:t>
      </w:r>
      <w:r w:rsidR="00ED2D3B" w:rsidRPr="005B0E95">
        <w:rPr>
          <w:rFonts w:eastAsia="Times New Roman" w:cs="Times New Roman"/>
          <w:szCs w:val="24"/>
          <w:lang w:eastAsia="ar-SA"/>
        </w:rPr>
        <w:t>. Tiekėjas, prieš 14 (keturiolika) kalendorinių dienų įspėjęs Pirkėją raštu, gali nutraukti sutartį, kai Pirkėjas nevykdo ar netinkamai vykdo savo sutartinius įsipareigojimus, ir toks nevykdymas ar netinkamas vykdymas yra esminis Sutarties sąlygų pažeidimas.</w:t>
      </w:r>
    </w:p>
    <w:p w14:paraId="4DF998E3" w14:textId="55708852" w:rsidR="00ED2D3B" w:rsidRPr="005B0E95" w:rsidRDefault="00F95964" w:rsidP="00065DC5">
      <w:pPr>
        <w:spacing w:after="0" w:line="240" w:lineRule="auto"/>
        <w:jc w:val="both"/>
        <w:rPr>
          <w:rFonts w:eastAsia="Times New Roman" w:cs="Times New Roman"/>
          <w:szCs w:val="24"/>
        </w:rPr>
      </w:pPr>
      <w:r w:rsidRPr="005B0E95">
        <w:rPr>
          <w:rFonts w:eastAsia="Times New Roman" w:cs="Times New Roman"/>
          <w:szCs w:val="24"/>
          <w:lang w:eastAsia="ar-SA"/>
        </w:rPr>
        <w:t>9.4.</w:t>
      </w:r>
      <w:r w:rsidR="00ED2D3B" w:rsidRPr="005B0E95">
        <w:rPr>
          <w:rFonts w:eastAsia="Times New Roman" w:cs="Times New Roman"/>
          <w:szCs w:val="24"/>
          <w:lang w:eastAsia="ar-SA"/>
        </w:rPr>
        <w:t xml:space="preserve"> Šalis, ketinanti vienašališkai nutraukti Sutartį, prieš 14 (keturiolika) kalendorinių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7B6B16AD" w14:textId="77777777" w:rsidR="00ED2D3B" w:rsidRPr="005B0E95" w:rsidRDefault="00F95964" w:rsidP="00D42B9F">
      <w:pPr>
        <w:tabs>
          <w:tab w:val="left" w:pos="570"/>
          <w:tab w:val="left" w:pos="885"/>
        </w:tabs>
        <w:suppressAutoHyphens/>
        <w:autoSpaceDE w:val="0"/>
        <w:autoSpaceDN w:val="0"/>
        <w:spacing w:after="0" w:line="240" w:lineRule="auto"/>
        <w:jc w:val="both"/>
        <w:textAlignment w:val="baseline"/>
        <w:rPr>
          <w:rFonts w:eastAsia="Times New Roman" w:cs="Times New Roman"/>
          <w:szCs w:val="24"/>
          <w:lang w:eastAsia="ar-SA"/>
        </w:rPr>
      </w:pPr>
      <w:r w:rsidRPr="005B0E95">
        <w:rPr>
          <w:rFonts w:eastAsia="Times New Roman" w:cs="Times New Roman"/>
          <w:szCs w:val="24"/>
          <w:lang w:eastAsia="ar-SA"/>
        </w:rPr>
        <w:t>9.5</w:t>
      </w:r>
      <w:r w:rsidR="00ED2D3B" w:rsidRPr="005B0E95">
        <w:rPr>
          <w:rFonts w:eastAsia="Times New Roman" w:cs="Times New Roman"/>
          <w:szCs w:val="24"/>
          <w:lang w:eastAsia="ar-SA"/>
        </w:rPr>
        <w:t>. Jeigu iki Sutarties nutraukimo dienos Sutarties Šalis pašalina Sutarties nutraukimo pagrindu buvusį pažeidimą, kitai Šaliai sutikus, Sutartis lieka galioti.</w:t>
      </w:r>
    </w:p>
    <w:p w14:paraId="5651DF5C" w14:textId="77777777" w:rsidR="00ED2D3B" w:rsidRPr="005B0E95" w:rsidRDefault="00F95964" w:rsidP="00D42B9F">
      <w:pPr>
        <w:tabs>
          <w:tab w:val="left" w:pos="-2340"/>
        </w:tabs>
        <w:spacing w:after="0" w:line="240" w:lineRule="auto"/>
        <w:jc w:val="both"/>
        <w:rPr>
          <w:rFonts w:eastAsia="Times New Roman" w:cs="Times New Roman"/>
          <w:szCs w:val="24"/>
          <w:lang w:eastAsia="ar-SA"/>
        </w:rPr>
      </w:pPr>
      <w:r w:rsidRPr="005B0E95">
        <w:rPr>
          <w:rFonts w:eastAsia="Times New Roman" w:cs="Times New Roman"/>
          <w:szCs w:val="24"/>
          <w:lang w:eastAsia="ar-SA"/>
        </w:rPr>
        <w:t>9.6</w:t>
      </w:r>
      <w:r w:rsidR="00ED2D3B" w:rsidRPr="005B0E95">
        <w:rPr>
          <w:rFonts w:eastAsia="Times New Roman" w:cs="Times New Roman"/>
          <w:szCs w:val="24"/>
          <w:lang w:eastAsia="ar-SA"/>
        </w:rPr>
        <w:t>.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DF2B7A6" w14:textId="77777777" w:rsidR="00ED2D3B" w:rsidRPr="005B0E95" w:rsidRDefault="00F95964" w:rsidP="00D42B9F">
      <w:pPr>
        <w:tabs>
          <w:tab w:val="left" w:pos="-2340"/>
        </w:tabs>
        <w:spacing w:after="0" w:line="240" w:lineRule="auto"/>
        <w:jc w:val="both"/>
        <w:rPr>
          <w:rFonts w:eastAsia="Times New Roman" w:cs="Times New Roman"/>
          <w:szCs w:val="24"/>
          <w:lang w:eastAsia="ar-SA"/>
        </w:rPr>
      </w:pPr>
      <w:r w:rsidRPr="005B0E95">
        <w:rPr>
          <w:rFonts w:eastAsia="Times New Roman" w:cs="Times New Roman"/>
          <w:szCs w:val="24"/>
          <w:lang w:eastAsia="ar-SA"/>
        </w:rPr>
        <w:t>9.7</w:t>
      </w:r>
      <w:r w:rsidR="00ED2D3B" w:rsidRPr="005B0E95">
        <w:rPr>
          <w:rFonts w:eastAsia="Times New Roman" w:cs="Times New Roman"/>
          <w:szCs w:val="24"/>
          <w:lang w:eastAsia="ar-SA"/>
        </w:rPr>
        <w:t xml:space="preserve">. Jei Sutartis nutraukiama Pirkėjo iniciatyva dėl Tiekėjo kaltės, Tiekėjas turi atlyginti Pirkėjui visus pirkėjo patirtus nuostolius. </w:t>
      </w:r>
    </w:p>
    <w:p w14:paraId="43B6F998" w14:textId="209B3378" w:rsidR="006C5C0E" w:rsidRPr="005C56E2" w:rsidRDefault="00065DC5" w:rsidP="006C5C0E">
      <w:pPr>
        <w:spacing w:after="0" w:line="240" w:lineRule="auto"/>
        <w:jc w:val="both"/>
        <w:rPr>
          <w:rFonts w:eastAsia="Times New Roman" w:cs="Times New Roman"/>
          <w:szCs w:val="24"/>
        </w:rPr>
      </w:pPr>
      <w:r>
        <w:rPr>
          <w:rFonts w:eastAsia="Times New Roman" w:cs="Times New Roman"/>
          <w:szCs w:val="24"/>
        </w:rPr>
        <w:t xml:space="preserve">9.8. </w:t>
      </w:r>
      <w:r w:rsidR="006C5C0E" w:rsidRPr="005C56E2">
        <w:rPr>
          <w:rFonts w:eastAsia="Times New Roman" w:cs="Times New Roman"/>
          <w:szCs w:val="24"/>
        </w:rPr>
        <w:t xml:space="preserve">Taip pat </w:t>
      </w:r>
      <w:r w:rsidRPr="005C56E2">
        <w:rPr>
          <w:rFonts w:eastAsia="Times New Roman" w:cs="Times New Roman"/>
          <w:szCs w:val="24"/>
        </w:rPr>
        <w:t>Pirkėjas</w:t>
      </w:r>
      <w:r w:rsidR="006C5C0E" w:rsidRPr="005C56E2">
        <w:rPr>
          <w:rFonts w:eastAsia="Times New Roman" w:cs="Times New Roman"/>
          <w:szCs w:val="24"/>
        </w:rPr>
        <w:t xml:space="preserve"> gali vienašališkai nutraukti Sutartį  Lietuvos Respublikos viešųjų pirkimų įstatymo 90 straipsnyje numatytais atvejais.</w:t>
      </w:r>
    </w:p>
    <w:p w14:paraId="5C2C214C" w14:textId="77777777" w:rsidR="00A45A35" w:rsidRPr="005C56E2" w:rsidRDefault="00A45A35" w:rsidP="00D42B9F">
      <w:pPr>
        <w:tabs>
          <w:tab w:val="left" w:pos="-120"/>
          <w:tab w:val="num" w:pos="960"/>
          <w:tab w:val="left" w:pos="1080"/>
          <w:tab w:val="left" w:pos="1134"/>
        </w:tabs>
        <w:spacing w:after="0" w:line="240" w:lineRule="auto"/>
        <w:ind w:firstLine="720"/>
        <w:contextualSpacing/>
        <w:jc w:val="both"/>
        <w:rPr>
          <w:rFonts w:eastAsia="Times New Roman" w:cs="Times New Roman"/>
          <w:szCs w:val="24"/>
        </w:rPr>
      </w:pPr>
    </w:p>
    <w:p w14:paraId="24065281" w14:textId="3AD245EA" w:rsidR="00ED2D3B" w:rsidRPr="005B0E95" w:rsidRDefault="00765AA5" w:rsidP="00D42B9F">
      <w:pPr>
        <w:tabs>
          <w:tab w:val="left" w:pos="-120"/>
          <w:tab w:val="left" w:pos="960"/>
          <w:tab w:val="left" w:pos="1080"/>
          <w:tab w:val="left" w:pos="1134"/>
        </w:tabs>
        <w:spacing w:after="0" w:line="240" w:lineRule="auto"/>
        <w:contextualSpacing/>
        <w:rPr>
          <w:rFonts w:eastAsia="Times New Roman" w:cs="Times New Roman"/>
          <w:b/>
          <w:szCs w:val="24"/>
        </w:rPr>
      </w:pPr>
      <w:r>
        <w:rPr>
          <w:rFonts w:eastAsia="Times New Roman" w:cs="Times New Roman"/>
          <w:b/>
          <w:szCs w:val="24"/>
        </w:rPr>
        <w:t>10</w:t>
      </w:r>
      <w:r w:rsidR="00ED2D3B" w:rsidRPr="005B0E95">
        <w:rPr>
          <w:rFonts w:eastAsia="Times New Roman" w:cs="Times New Roman"/>
          <w:b/>
          <w:szCs w:val="24"/>
        </w:rPr>
        <w:t>. G</w:t>
      </w:r>
      <w:r w:rsidR="007823C6" w:rsidRPr="005B0E95">
        <w:rPr>
          <w:rFonts w:eastAsia="Times New Roman" w:cs="Times New Roman"/>
          <w:b/>
          <w:szCs w:val="24"/>
        </w:rPr>
        <w:t>inčų sprendimo tvarka</w:t>
      </w:r>
    </w:p>
    <w:p w14:paraId="2197D5F0" w14:textId="19F11440" w:rsidR="00ED2D3B" w:rsidRPr="005B0E95" w:rsidRDefault="00765AA5" w:rsidP="00D42B9F">
      <w:pPr>
        <w:tabs>
          <w:tab w:val="left" w:pos="1304"/>
          <w:tab w:val="left" w:pos="1457"/>
          <w:tab w:val="left" w:pos="1604"/>
          <w:tab w:val="left" w:pos="1757"/>
          <w:tab w:val="left" w:pos="1860"/>
          <w:tab w:val="left" w:pos="1984"/>
          <w:tab w:val="left" w:pos="2098"/>
          <w:tab w:val="left" w:pos="2211"/>
        </w:tabs>
        <w:suppressAutoHyphens/>
        <w:autoSpaceDE w:val="0"/>
        <w:autoSpaceDN w:val="0"/>
        <w:spacing w:after="0" w:line="240" w:lineRule="auto"/>
        <w:jc w:val="both"/>
        <w:textAlignment w:val="baseline"/>
        <w:rPr>
          <w:rFonts w:eastAsia="TimesLT" w:cs="Times New Roman"/>
          <w:b/>
          <w:bCs/>
          <w:szCs w:val="24"/>
        </w:rPr>
      </w:pPr>
      <w:r>
        <w:rPr>
          <w:rFonts w:eastAsia="TimesLT" w:cs="Times New Roman"/>
          <w:szCs w:val="24"/>
        </w:rPr>
        <w:t>10</w:t>
      </w:r>
      <w:r w:rsidR="00F95964" w:rsidRPr="005B0E95">
        <w:rPr>
          <w:rFonts w:eastAsia="TimesLT" w:cs="Times New Roman"/>
          <w:szCs w:val="24"/>
        </w:rPr>
        <w:t>.1</w:t>
      </w:r>
      <w:r w:rsidR="00ED2D3B" w:rsidRPr="005B0E95">
        <w:rPr>
          <w:rFonts w:eastAsia="TimesLT" w:cs="Times New Roman"/>
          <w:szCs w:val="24"/>
        </w:rPr>
        <w:t>. Šiai Sutarčiai ir visoms iš šios Sutarties atsirandančioms teisėms ir pareigoms taikomi Lietuvos Respublikos įstatymai bei kiti norminiai teisės aktai. Sutartis sudaryta ir turi būti aiškinama pagal Lietuvos Respublikos teisę.</w:t>
      </w:r>
    </w:p>
    <w:p w14:paraId="58F71F12" w14:textId="02DAB4C2" w:rsidR="00ED2D3B" w:rsidRPr="005B0E95" w:rsidRDefault="00765AA5" w:rsidP="00D42B9F">
      <w:pPr>
        <w:tabs>
          <w:tab w:val="left" w:pos="-120"/>
          <w:tab w:val="left" w:pos="960"/>
          <w:tab w:val="left" w:pos="1080"/>
          <w:tab w:val="left" w:pos="1134"/>
        </w:tabs>
        <w:spacing w:after="0" w:line="240" w:lineRule="auto"/>
        <w:contextualSpacing/>
        <w:jc w:val="both"/>
        <w:rPr>
          <w:rFonts w:eastAsia="Times New Roman" w:cs="Times New Roman"/>
          <w:b/>
          <w:szCs w:val="24"/>
        </w:rPr>
      </w:pPr>
      <w:r>
        <w:rPr>
          <w:rFonts w:eastAsia="Times New Roman" w:cs="Times New Roman"/>
          <w:szCs w:val="24"/>
        </w:rPr>
        <w:t>10</w:t>
      </w:r>
      <w:r w:rsidR="00F95964" w:rsidRPr="005B0E95">
        <w:rPr>
          <w:rFonts w:eastAsia="Times New Roman" w:cs="Times New Roman"/>
          <w:szCs w:val="24"/>
        </w:rPr>
        <w:t>.2</w:t>
      </w:r>
      <w:r w:rsidR="00ED2D3B" w:rsidRPr="005B0E95">
        <w:rPr>
          <w:rFonts w:eastAsia="Times New Roman" w:cs="Times New Roman"/>
          <w:szCs w:val="24"/>
        </w:rPr>
        <w:t>.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1B6FC8F0" w14:textId="77777777" w:rsidR="000750F1" w:rsidRPr="005B0E95" w:rsidRDefault="000750F1" w:rsidP="00D42B9F">
      <w:pPr>
        <w:spacing w:after="0" w:line="240" w:lineRule="auto"/>
        <w:jc w:val="center"/>
        <w:rPr>
          <w:rFonts w:eastAsia="Calibri" w:cs="Times New Roman"/>
          <w:b/>
          <w:bCs/>
          <w:noProof/>
          <w:szCs w:val="24"/>
          <w:lang w:eastAsia="lt-LT"/>
        </w:rPr>
      </w:pPr>
    </w:p>
    <w:p w14:paraId="2A7C5909" w14:textId="2D2340A0" w:rsidR="000750F1" w:rsidRPr="005B0E95" w:rsidRDefault="00765AA5" w:rsidP="00D42B9F">
      <w:pPr>
        <w:tabs>
          <w:tab w:val="left" w:pos="561"/>
        </w:tabs>
        <w:spacing w:after="0" w:line="240" w:lineRule="auto"/>
        <w:outlineLvl w:val="0"/>
        <w:rPr>
          <w:rFonts w:eastAsia="Calibri" w:cs="Times New Roman"/>
          <w:b/>
          <w:position w:val="6"/>
          <w:szCs w:val="24"/>
        </w:rPr>
      </w:pPr>
      <w:r>
        <w:rPr>
          <w:rFonts w:eastAsia="Calibri" w:cs="Times New Roman"/>
          <w:b/>
          <w:position w:val="6"/>
          <w:szCs w:val="24"/>
        </w:rPr>
        <w:t>11</w:t>
      </w:r>
      <w:r w:rsidR="000750F1" w:rsidRPr="005B0E95">
        <w:rPr>
          <w:rFonts w:eastAsia="Calibri" w:cs="Times New Roman"/>
          <w:b/>
          <w:position w:val="6"/>
          <w:szCs w:val="24"/>
        </w:rPr>
        <w:t>. K</w:t>
      </w:r>
      <w:r w:rsidR="007823C6" w:rsidRPr="005B0E95">
        <w:rPr>
          <w:rFonts w:eastAsia="Calibri" w:cs="Times New Roman"/>
          <w:b/>
          <w:position w:val="6"/>
          <w:szCs w:val="24"/>
        </w:rPr>
        <w:t>itos nuostatos</w:t>
      </w:r>
    </w:p>
    <w:p w14:paraId="7F706A6F" w14:textId="104944D3" w:rsidR="000750F1" w:rsidRPr="005C56E2" w:rsidRDefault="00765AA5" w:rsidP="00D42B9F">
      <w:pPr>
        <w:tabs>
          <w:tab w:val="left" w:pos="540"/>
        </w:tabs>
        <w:spacing w:after="0" w:line="240" w:lineRule="auto"/>
        <w:jc w:val="both"/>
        <w:outlineLvl w:val="0"/>
        <w:rPr>
          <w:rFonts w:eastAsia="Calibri" w:cs="Times New Roman"/>
          <w:position w:val="6"/>
          <w:szCs w:val="24"/>
        </w:rPr>
      </w:pPr>
      <w:r>
        <w:rPr>
          <w:rFonts w:eastAsia="Calibri" w:cs="Times New Roman"/>
          <w:position w:val="6"/>
          <w:szCs w:val="24"/>
        </w:rPr>
        <w:t>11</w:t>
      </w:r>
      <w:r w:rsidR="00F95964" w:rsidRPr="005B0E95">
        <w:rPr>
          <w:rFonts w:eastAsia="Calibri" w:cs="Times New Roman"/>
          <w:position w:val="6"/>
          <w:szCs w:val="24"/>
        </w:rPr>
        <w:t>.1</w:t>
      </w:r>
      <w:r w:rsidR="000750F1" w:rsidRPr="005B0E95">
        <w:rPr>
          <w:rFonts w:eastAsia="Calibri" w:cs="Times New Roman"/>
          <w:position w:val="6"/>
          <w:szCs w:val="24"/>
        </w:rPr>
        <w:t xml:space="preserve">. </w:t>
      </w:r>
      <w:r w:rsidR="00F95964" w:rsidRPr="005B0E95">
        <w:rPr>
          <w:rFonts w:eastAsia="Calibri" w:cs="Times New Roman"/>
          <w:position w:val="6"/>
          <w:szCs w:val="24"/>
        </w:rPr>
        <w:t xml:space="preserve">Už </w:t>
      </w:r>
      <w:r w:rsidR="000750F1" w:rsidRPr="005B0E95">
        <w:rPr>
          <w:rFonts w:eastAsia="Calibri" w:cs="Times New Roman"/>
          <w:position w:val="6"/>
          <w:szCs w:val="24"/>
        </w:rPr>
        <w:t>Sutarties vykdymą atsakingi asmenys:</w:t>
      </w:r>
      <w:r w:rsidR="00F95964" w:rsidRPr="005B0E95">
        <w:rPr>
          <w:rFonts w:eastAsia="Calibri" w:cs="Times New Roman"/>
          <w:position w:val="6"/>
          <w:szCs w:val="24"/>
        </w:rPr>
        <w:t xml:space="preserve"> už </w:t>
      </w:r>
      <w:r w:rsidR="000750F1" w:rsidRPr="005B0E95">
        <w:rPr>
          <w:rFonts w:eastAsia="Calibri" w:cs="Times New Roman"/>
          <w:position w:val="6"/>
          <w:szCs w:val="24"/>
        </w:rPr>
        <w:t xml:space="preserve">Sutarties vykdymą </w:t>
      </w:r>
      <w:r w:rsidR="007A09B1">
        <w:rPr>
          <w:rFonts w:eastAsia="Calibri" w:cs="Times New Roman"/>
          <w:position w:val="6"/>
          <w:szCs w:val="24"/>
        </w:rPr>
        <w:t>–</w:t>
      </w:r>
      <w:r w:rsidR="0080515E">
        <w:rPr>
          <w:rFonts w:eastAsia="Calibri" w:cs="Times New Roman"/>
          <w:position w:val="6"/>
          <w:szCs w:val="24"/>
        </w:rPr>
        <w:t xml:space="preserve"> ūkio </w:t>
      </w:r>
      <w:r w:rsidR="0080515E" w:rsidRPr="0080515E">
        <w:rPr>
          <w:rFonts w:eastAsia="Calibri" w:cs="Times New Roman"/>
          <w:position w:val="6"/>
          <w:szCs w:val="24"/>
        </w:rPr>
        <w:t>ir buitinių paslaugų tarnybos vadovas</w:t>
      </w:r>
      <w:r w:rsidR="007A09B1" w:rsidRPr="007A09B1">
        <w:t xml:space="preserve"> </w:t>
      </w:r>
      <w:r w:rsidR="00065DC5" w:rsidRPr="005C56E2">
        <w:rPr>
          <w:rFonts w:eastAsia="Calibri" w:cs="Times New Roman"/>
          <w:position w:val="6"/>
          <w:szCs w:val="24"/>
        </w:rPr>
        <w:t>______________</w:t>
      </w:r>
      <w:r w:rsidR="00F95964" w:rsidRPr="005C56E2">
        <w:rPr>
          <w:rFonts w:eastAsia="Calibri" w:cs="Times New Roman"/>
          <w:position w:val="6"/>
          <w:szCs w:val="24"/>
        </w:rPr>
        <w:t xml:space="preserve">, už </w:t>
      </w:r>
      <w:r w:rsidR="000750F1" w:rsidRPr="005C56E2">
        <w:rPr>
          <w:rFonts w:eastAsia="Calibri" w:cs="Times New Roman"/>
          <w:position w:val="6"/>
          <w:szCs w:val="24"/>
        </w:rPr>
        <w:t>Sutarties</w:t>
      </w:r>
      <w:r w:rsidR="00A45A35" w:rsidRPr="005C56E2">
        <w:rPr>
          <w:rFonts w:eastAsia="Calibri" w:cs="Times New Roman"/>
          <w:position w:val="6"/>
          <w:szCs w:val="24"/>
        </w:rPr>
        <w:t xml:space="preserve"> ir jos pakeitimų</w:t>
      </w:r>
      <w:r w:rsidR="000750F1" w:rsidRPr="005C56E2">
        <w:rPr>
          <w:rFonts w:eastAsia="Calibri" w:cs="Times New Roman"/>
          <w:position w:val="6"/>
          <w:szCs w:val="24"/>
        </w:rPr>
        <w:t xml:space="preserve"> paskelbimą – </w:t>
      </w:r>
      <w:r w:rsidR="0080515E">
        <w:rPr>
          <w:rFonts w:eastAsia="Calibri" w:cs="Times New Roman"/>
          <w:position w:val="6"/>
          <w:szCs w:val="24"/>
        </w:rPr>
        <w:t>bendrųjų reikalų specialistė</w:t>
      </w:r>
      <w:r w:rsidR="007A09B1" w:rsidRPr="005C56E2">
        <w:rPr>
          <w:rFonts w:eastAsia="Calibri" w:cs="Times New Roman"/>
          <w:position w:val="6"/>
          <w:szCs w:val="24"/>
        </w:rPr>
        <w:t xml:space="preserve"> </w:t>
      </w:r>
      <w:r w:rsidR="00065DC5" w:rsidRPr="005C56E2">
        <w:rPr>
          <w:rFonts w:eastAsia="Calibri" w:cs="Times New Roman"/>
          <w:position w:val="6"/>
          <w:szCs w:val="24"/>
        </w:rPr>
        <w:t>___________</w:t>
      </w:r>
      <w:r w:rsidR="00D87035" w:rsidRPr="005C56E2">
        <w:rPr>
          <w:rFonts w:eastAsia="Calibri" w:cs="Times New Roman"/>
          <w:position w:val="6"/>
          <w:szCs w:val="24"/>
        </w:rPr>
        <w:t>,</w:t>
      </w:r>
      <w:r w:rsidR="00F95964" w:rsidRPr="005C56E2">
        <w:rPr>
          <w:rFonts w:eastAsia="Calibri" w:cs="Times New Roman"/>
          <w:i/>
          <w:position w:val="6"/>
          <w:szCs w:val="24"/>
        </w:rPr>
        <w:t xml:space="preserve"> </w:t>
      </w:r>
      <w:r w:rsidR="00A45A35" w:rsidRPr="005C56E2">
        <w:rPr>
          <w:rFonts w:eastAsia="Calibri" w:cs="Times New Roman"/>
          <w:position w:val="6"/>
          <w:szCs w:val="24"/>
        </w:rPr>
        <w:t>gavus informaciją iš už Sutarties vykdymą atsakingo asmens</w:t>
      </w:r>
      <w:r w:rsidR="00A15B16" w:rsidRPr="005C56E2">
        <w:rPr>
          <w:rFonts w:eastAsia="Calibri" w:cs="Times New Roman"/>
          <w:i/>
          <w:position w:val="6"/>
          <w:szCs w:val="24"/>
        </w:rPr>
        <w:t>.</w:t>
      </w:r>
      <w:r w:rsidR="000750F1" w:rsidRPr="005C56E2">
        <w:rPr>
          <w:rFonts w:eastAsia="Calibri" w:cs="Times New Roman"/>
          <w:position w:val="6"/>
          <w:szCs w:val="24"/>
        </w:rPr>
        <w:t xml:space="preserve">          </w:t>
      </w:r>
    </w:p>
    <w:p w14:paraId="16B01F0F" w14:textId="5BF6FB19" w:rsidR="000750F1" w:rsidRPr="005B0E95" w:rsidRDefault="00765AA5" w:rsidP="00D42B9F">
      <w:pPr>
        <w:tabs>
          <w:tab w:val="left" w:pos="540"/>
        </w:tabs>
        <w:spacing w:after="0" w:line="240" w:lineRule="auto"/>
        <w:jc w:val="both"/>
        <w:outlineLvl w:val="0"/>
        <w:rPr>
          <w:rFonts w:eastAsia="Calibri" w:cs="Times New Roman"/>
          <w:position w:val="6"/>
          <w:szCs w:val="24"/>
        </w:rPr>
      </w:pPr>
      <w:r w:rsidRPr="005C56E2">
        <w:rPr>
          <w:rFonts w:eastAsia="Calibri" w:cs="Times New Roman"/>
          <w:position w:val="6"/>
          <w:szCs w:val="24"/>
        </w:rPr>
        <w:t>11</w:t>
      </w:r>
      <w:r w:rsidR="00F95964" w:rsidRPr="005C56E2">
        <w:rPr>
          <w:rFonts w:eastAsia="Calibri" w:cs="Times New Roman"/>
          <w:position w:val="6"/>
          <w:szCs w:val="24"/>
        </w:rPr>
        <w:t>.2</w:t>
      </w:r>
      <w:r w:rsidR="000750F1" w:rsidRPr="005C56E2">
        <w:rPr>
          <w:rFonts w:eastAsia="Calibri" w:cs="Times New Roman"/>
          <w:position w:val="6"/>
          <w:szCs w:val="24"/>
        </w:rPr>
        <w:t xml:space="preserve">. Šiai Sutarčiai ir visoms iš šios Sutarties atsirandančioms teisėms ir pareigoms </w:t>
      </w:r>
      <w:r w:rsidR="000750F1" w:rsidRPr="005B0E95">
        <w:rPr>
          <w:rFonts w:eastAsia="Calibri" w:cs="Times New Roman"/>
          <w:position w:val="6"/>
          <w:szCs w:val="24"/>
        </w:rPr>
        <w:t>taikomi Lietuvos Respublikos įstatymai bei kiti norminiai teisės aktai. Sutartis sudaryta ir turi būti aiškinama pagal Lietuvos Respublikos teisę.</w:t>
      </w:r>
    </w:p>
    <w:p w14:paraId="7DA44A4D" w14:textId="5EAA481D" w:rsidR="000750F1" w:rsidRPr="005B0E95" w:rsidRDefault="00765AA5" w:rsidP="00D42B9F">
      <w:pPr>
        <w:tabs>
          <w:tab w:val="left" w:pos="540"/>
        </w:tabs>
        <w:spacing w:after="0" w:line="240" w:lineRule="auto"/>
        <w:jc w:val="both"/>
        <w:outlineLvl w:val="0"/>
        <w:rPr>
          <w:rFonts w:eastAsia="Calibri" w:cs="Times New Roman"/>
          <w:position w:val="6"/>
          <w:szCs w:val="24"/>
        </w:rPr>
      </w:pPr>
      <w:r>
        <w:rPr>
          <w:rFonts w:eastAsia="Calibri" w:cs="Times New Roman"/>
          <w:position w:val="6"/>
          <w:szCs w:val="24"/>
        </w:rPr>
        <w:t>11</w:t>
      </w:r>
      <w:r w:rsidR="00F95964" w:rsidRPr="005B0E95">
        <w:rPr>
          <w:rFonts w:eastAsia="Calibri" w:cs="Times New Roman"/>
          <w:position w:val="6"/>
          <w:szCs w:val="24"/>
        </w:rPr>
        <w:t>.3</w:t>
      </w:r>
      <w:r w:rsidR="000750F1" w:rsidRPr="005B0E95">
        <w:rPr>
          <w:rFonts w:eastAsia="Calibri" w:cs="Times New Roman"/>
          <w:position w:val="6"/>
          <w:szCs w:val="24"/>
        </w:rPr>
        <w:t>.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2C37398" w14:textId="24CE1FE5" w:rsidR="000750F1" w:rsidRPr="005B0E95" w:rsidRDefault="00765AA5" w:rsidP="00D42B9F">
      <w:pPr>
        <w:tabs>
          <w:tab w:val="left" w:pos="540"/>
        </w:tabs>
        <w:spacing w:after="0" w:line="240" w:lineRule="auto"/>
        <w:jc w:val="both"/>
        <w:rPr>
          <w:rFonts w:eastAsia="Calibri" w:cs="Times New Roman"/>
          <w:position w:val="6"/>
          <w:szCs w:val="24"/>
        </w:rPr>
      </w:pPr>
      <w:r>
        <w:rPr>
          <w:rFonts w:eastAsia="Calibri" w:cs="Times New Roman"/>
          <w:position w:val="6"/>
          <w:szCs w:val="24"/>
        </w:rPr>
        <w:t>11</w:t>
      </w:r>
      <w:r w:rsidR="00F95964" w:rsidRPr="005B0E95">
        <w:rPr>
          <w:rFonts w:eastAsia="Calibri" w:cs="Times New Roman"/>
          <w:position w:val="6"/>
          <w:szCs w:val="24"/>
        </w:rPr>
        <w:t>.4</w:t>
      </w:r>
      <w:r w:rsidR="000750F1" w:rsidRPr="005B0E95">
        <w:rPr>
          <w:rFonts w:eastAsia="Calibri" w:cs="Times New Roman"/>
          <w:position w:val="6"/>
          <w:szCs w:val="24"/>
        </w:rPr>
        <w:t>. Ši Sutartis sudaryta lietuvių kalba 2 (dviem) egzemplioriais, turinčiais vienodą teisinę galią, – po vieną kiekvienai Šaliai.</w:t>
      </w:r>
    </w:p>
    <w:p w14:paraId="57628CD3" w14:textId="21DF6E68" w:rsidR="000630D5" w:rsidRDefault="00765AA5" w:rsidP="00D42B9F">
      <w:pPr>
        <w:tabs>
          <w:tab w:val="left" w:pos="540"/>
        </w:tabs>
        <w:spacing w:after="0" w:line="240" w:lineRule="auto"/>
        <w:jc w:val="both"/>
        <w:outlineLvl w:val="0"/>
        <w:rPr>
          <w:rFonts w:eastAsia="Calibri" w:cs="Times New Roman"/>
          <w:position w:val="6"/>
          <w:szCs w:val="24"/>
        </w:rPr>
      </w:pPr>
      <w:r>
        <w:rPr>
          <w:rFonts w:eastAsia="Calibri" w:cs="Times New Roman"/>
          <w:position w:val="6"/>
          <w:szCs w:val="24"/>
        </w:rPr>
        <w:t>11</w:t>
      </w:r>
      <w:r w:rsidR="00F95964" w:rsidRPr="005B0E95">
        <w:rPr>
          <w:rFonts w:eastAsia="Calibri" w:cs="Times New Roman"/>
          <w:position w:val="6"/>
          <w:szCs w:val="24"/>
        </w:rPr>
        <w:t>.5</w:t>
      </w:r>
      <w:r w:rsidR="000750F1" w:rsidRPr="005B0E95">
        <w:rPr>
          <w:rFonts w:eastAsia="Calibri" w:cs="Times New Roman"/>
          <w:position w:val="6"/>
          <w:szCs w:val="24"/>
        </w:rPr>
        <w:t>. Šalys patvirtina, kad Sutartį perskaitė, suprato jos turinį ir pasekmes, priėmė ją kaip atitinkančią jų tikslus ir pasirašė aukščiau nurodyta data.</w:t>
      </w:r>
    </w:p>
    <w:p w14:paraId="5CFAA871" w14:textId="77777777" w:rsidR="00065DC5" w:rsidRPr="005B0E95" w:rsidRDefault="00065DC5" w:rsidP="00D42B9F">
      <w:pPr>
        <w:tabs>
          <w:tab w:val="left" w:pos="540"/>
        </w:tabs>
        <w:spacing w:after="0" w:line="240" w:lineRule="auto"/>
        <w:jc w:val="both"/>
        <w:outlineLvl w:val="0"/>
        <w:rPr>
          <w:rFonts w:eastAsia="Calibri" w:cs="Times New Roman"/>
          <w:position w:val="6"/>
          <w:szCs w:val="24"/>
        </w:rPr>
      </w:pPr>
    </w:p>
    <w:p w14:paraId="18A85856" w14:textId="46A309F4" w:rsidR="000750F1" w:rsidRPr="005B0E95" w:rsidRDefault="00765AA5" w:rsidP="00D42B9F">
      <w:pPr>
        <w:tabs>
          <w:tab w:val="left" w:pos="540"/>
        </w:tabs>
        <w:spacing w:after="0" w:line="240" w:lineRule="auto"/>
        <w:jc w:val="both"/>
        <w:outlineLvl w:val="0"/>
        <w:rPr>
          <w:rFonts w:eastAsia="Calibri" w:cs="Times New Roman"/>
          <w:position w:val="6"/>
          <w:szCs w:val="24"/>
        </w:rPr>
      </w:pPr>
      <w:r>
        <w:rPr>
          <w:rFonts w:eastAsia="Calibri" w:cs="Times New Roman"/>
          <w:b/>
          <w:position w:val="6"/>
          <w:szCs w:val="24"/>
        </w:rPr>
        <w:t>12</w:t>
      </w:r>
      <w:r w:rsidR="000750F1" w:rsidRPr="005B0E95">
        <w:rPr>
          <w:rFonts w:eastAsia="Calibri" w:cs="Times New Roman"/>
          <w:b/>
          <w:position w:val="6"/>
          <w:szCs w:val="24"/>
        </w:rPr>
        <w:t>. Sutarties priedai</w:t>
      </w:r>
      <w:r w:rsidR="000750F1" w:rsidRPr="005B0E95">
        <w:rPr>
          <w:rFonts w:eastAsia="Calibri" w:cs="Times New Roman"/>
          <w:position w:val="6"/>
          <w:szCs w:val="24"/>
        </w:rPr>
        <w:t>:</w:t>
      </w:r>
    </w:p>
    <w:p w14:paraId="0D51A460" w14:textId="0198D82F" w:rsidR="000750F1" w:rsidRDefault="00765AA5" w:rsidP="00D42B9F">
      <w:pPr>
        <w:tabs>
          <w:tab w:val="left" w:pos="540"/>
        </w:tabs>
        <w:spacing w:after="0" w:line="240" w:lineRule="auto"/>
        <w:jc w:val="both"/>
        <w:outlineLvl w:val="0"/>
        <w:rPr>
          <w:rFonts w:eastAsia="Calibri" w:cs="Times New Roman"/>
          <w:position w:val="6"/>
          <w:szCs w:val="24"/>
        </w:rPr>
      </w:pPr>
      <w:r>
        <w:rPr>
          <w:rFonts w:eastAsia="Calibri" w:cs="Times New Roman"/>
          <w:position w:val="6"/>
          <w:szCs w:val="24"/>
        </w:rPr>
        <w:t>12</w:t>
      </w:r>
      <w:r w:rsidR="00F95964" w:rsidRPr="005B0E95">
        <w:rPr>
          <w:rFonts w:eastAsia="Calibri" w:cs="Times New Roman"/>
          <w:position w:val="6"/>
          <w:szCs w:val="24"/>
        </w:rPr>
        <w:t>.</w:t>
      </w:r>
      <w:r w:rsidR="00016CA2">
        <w:rPr>
          <w:rFonts w:eastAsia="Calibri" w:cs="Times New Roman"/>
          <w:position w:val="6"/>
          <w:szCs w:val="24"/>
        </w:rPr>
        <w:t xml:space="preserve">1. 1 priedas  - </w:t>
      </w:r>
      <w:r w:rsidR="00A62317" w:rsidRPr="00A62317">
        <w:rPr>
          <w:rFonts w:eastAsia="Calibri" w:cs="Times New Roman"/>
          <w:position w:val="6"/>
          <w:szCs w:val="24"/>
        </w:rPr>
        <w:t>Lengvojo automobilio -  keleivinio mikroautobuso (M1 kategorijos)</w:t>
      </w:r>
      <w:r w:rsidR="00541F64">
        <w:rPr>
          <w:rFonts w:eastAsia="Calibri" w:cs="Times New Roman"/>
          <w:position w:val="6"/>
          <w:szCs w:val="24"/>
        </w:rPr>
        <w:t xml:space="preserve"> </w:t>
      </w:r>
      <w:r w:rsidR="00016CA2">
        <w:rPr>
          <w:rFonts w:eastAsia="Calibri" w:cs="Times New Roman"/>
          <w:position w:val="6"/>
          <w:szCs w:val="24"/>
        </w:rPr>
        <w:t>techninė specifikacija</w:t>
      </w:r>
      <w:r w:rsidR="000750F1" w:rsidRPr="005B0E95">
        <w:rPr>
          <w:rFonts w:eastAsia="Calibri" w:cs="Times New Roman"/>
          <w:position w:val="6"/>
          <w:szCs w:val="24"/>
        </w:rPr>
        <w:t>;</w:t>
      </w:r>
    </w:p>
    <w:p w14:paraId="101BB525" w14:textId="01BA86F4" w:rsidR="000750F1" w:rsidRPr="005B0E95" w:rsidRDefault="00765AA5" w:rsidP="00D42B9F">
      <w:pPr>
        <w:tabs>
          <w:tab w:val="left" w:pos="540"/>
        </w:tabs>
        <w:spacing w:after="0" w:line="240" w:lineRule="auto"/>
        <w:jc w:val="both"/>
        <w:outlineLvl w:val="0"/>
        <w:rPr>
          <w:rFonts w:eastAsia="Calibri" w:cs="Times New Roman"/>
          <w:position w:val="6"/>
          <w:szCs w:val="24"/>
        </w:rPr>
      </w:pPr>
      <w:r>
        <w:rPr>
          <w:rFonts w:eastAsia="Calibri" w:cs="Times New Roman"/>
          <w:position w:val="6"/>
          <w:szCs w:val="24"/>
        </w:rPr>
        <w:t>12</w:t>
      </w:r>
      <w:r w:rsidR="00F95964" w:rsidRPr="005B0E95">
        <w:rPr>
          <w:rFonts w:eastAsia="Calibri" w:cs="Times New Roman"/>
          <w:position w:val="6"/>
          <w:szCs w:val="24"/>
        </w:rPr>
        <w:t xml:space="preserve">.2. </w:t>
      </w:r>
      <w:r w:rsidR="000750F1" w:rsidRPr="005B0E95">
        <w:rPr>
          <w:rFonts w:eastAsia="Calibri" w:cs="Times New Roman"/>
          <w:position w:val="6"/>
          <w:szCs w:val="24"/>
        </w:rPr>
        <w:t xml:space="preserve">2 priedas -  </w:t>
      </w:r>
      <w:r w:rsidR="00A62317" w:rsidRPr="00A62317">
        <w:rPr>
          <w:rFonts w:eastAsia="Calibri" w:cs="Times New Roman"/>
          <w:position w:val="6"/>
          <w:szCs w:val="24"/>
        </w:rPr>
        <w:t>Lengvojo automobilio -  keleivinio mikroautobuso (M1 kategorijos)</w:t>
      </w:r>
      <w:r w:rsidR="000750F1" w:rsidRPr="005B0E95">
        <w:rPr>
          <w:rFonts w:eastAsia="Calibri" w:cs="Times New Roman"/>
          <w:position w:val="6"/>
          <w:szCs w:val="24"/>
        </w:rPr>
        <w:t xml:space="preserve"> perdavimo-priėmimo aktas.</w:t>
      </w:r>
    </w:p>
    <w:p w14:paraId="1200FDBF" w14:textId="77777777" w:rsidR="00D42B9F" w:rsidRDefault="00D42B9F" w:rsidP="00676213">
      <w:pPr>
        <w:spacing w:line="240" w:lineRule="auto"/>
        <w:jc w:val="both"/>
        <w:rPr>
          <w:rFonts w:cs="Times New Roman"/>
          <w:b/>
          <w:szCs w:val="24"/>
        </w:rPr>
      </w:pPr>
    </w:p>
    <w:p w14:paraId="2C4B4391" w14:textId="77777777" w:rsidR="0080515E" w:rsidRDefault="0080515E" w:rsidP="00676213">
      <w:pPr>
        <w:spacing w:line="240" w:lineRule="auto"/>
        <w:jc w:val="both"/>
        <w:rPr>
          <w:rFonts w:cs="Times New Roman"/>
          <w:b/>
          <w:szCs w:val="24"/>
        </w:rPr>
      </w:pPr>
    </w:p>
    <w:p w14:paraId="4B134FCB" w14:textId="77777777" w:rsidR="005C31DD" w:rsidRPr="005B0E95" w:rsidRDefault="005C31DD" w:rsidP="00676213">
      <w:pPr>
        <w:spacing w:line="240" w:lineRule="auto"/>
        <w:jc w:val="both"/>
        <w:rPr>
          <w:rFonts w:cs="Times New Roman"/>
          <w:szCs w:val="24"/>
        </w:rPr>
      </w:pPr>
      <w:r w:rsidRPr="005B0E95">
        <w:rPr>
          <w:rFonts w:cs="Times New Roman"/>
          <w:b/>
          <w:szCs w:val="24"/>
        </w:rPr>
        <w:t xml:space="preserve">PIRKĖJAS                                                                    </w:t>
      </w:r>
      <w:r w:rsidR="00DC37CF" w:rsidRPr="005B0E95">
        <w:rPr>
          <w:rFonts w:cs="Times New Roman"/>
          <w:b/>
          <w:szCs w:val="24"/>
        </w:rPr>
        <w:t xml:space="preserve">                TIEKĖJAS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69"/>
      </w:tblGrid>
      <w:tr w:rsidR="0080515E" w14:paraId="280C8DF0" w14:textId="77777777" w:rsidTr="00331ED6">
        <w:tc>
          <w:tcPr>
            <w:tcW w:w="5068" w:type="dxa"/>
            <w:vAlign w:val="center"/>
          </w:tcPr>
          <w:p w14:paraId="1716FDE8" w14:textId="77777777" w:rsidR="0080515E" w:rsidRDefault="0080515E" w:rsidP="00331ED6">
            <w:pPr>
              <w:rPr>
                <w:rFonts w:eastAsia="Times New Roman" w:cs="Times New Roman"/>
                <w:szCs w:val="24"/>
                <w:lang w:eastAsia="lt-LT"/>
              </w:rPr>
            </w:pPr>
            <w:r w:rsidRPr="0080515E">
              <w:rPr>
                <w:rFonts w:eastAsia="Times New Roman" w:cs="Times New Roman"/>
                <w:szCs w:val="24"/>
                <w:lang w:eastAsia="lt-LT"/>
              </w:rPr>
              <w:t>Dūseikių socialinės globos namai</w:t>
            </w:r>
          </w:p>
          <w:p w14:paraId="6E8E4E08" w14:textId="77777777" w:rsidR="00331ED6" w:rsidRDefault="00331ED6" w:rsidP="00331ED6">
            <w:pPr>
              <w:rPr>
                <w:rFonts w:eastAsia="Times New Roman" w:cs="Times New Roman"/>
                <w:szCs w:val="24"/>
                <w:lang w:eastAsia="lt-LT"/>
              </w:rPr>
            </w:pPr>
          </w:p>
          <w:p w14:paraId="216C7A54" w14:textId="77777777" w:rsidR="0080515E" w:rsidRDefault="0080515E" w:rsidP="00331ED6">
            <w:pPr>
              <w:rPr>
                <w:rFonts w:eastAsia="Times New Roman" w:cs="Times New Roman"/>
                <w:szCs w:val="24"/>
                <w:lang w:eastAsia="lt-LT"/>
              </w:rPr>
            </w:pPr>
            <w:r w:rsidRPr="0080515E">
              <w:rPr>
                <w:rFonts w:eastAsia="Times New Roman" w:cs="Times New Roman"/>
                <w:szCs w:val="24"/>
                <w:lang w:eastAsia="lt-LT"/>
              </w:rPr>
              <w:t>Stoties g. 14, Dūseikių k., LT-88188 Telšių r</w:t>
            </w:r>
            <w:r>
              <w:rPr>
                <w:rFonts w:eastAsia="Times New Roman" w:cs="Times New Roman"/>
                <w:szCs w:val="24"/>
                <w:lang w:eastAsia="lt-LT"/>
              </w:rPr>
              <w:t>.</w:t>
            </w:r>
          </w:p>
          <w:p w14:paraId="533322D2" w14:textId="77777777" w:rsidR="0080515E" w:rsidRDefault="0080515E" w:rsidP="00331ED6">
            <w:pPr>
              <w:rPr>
                <w:rFonts w:eastAsia="Times New Roman"/>
                <w:szCs w:val="24"/>
                <w:lang w:eastAsia="lt-LT"/>
              </w:rPr>
            </w:pPr>
            <w:r>
              <w:rPr>
                <w:rFonts w:eastAsia="Times New Roman"/>
                <w:szCs w:val="24"/>
                <w:lang w:eastAsia="lt-LT"/>
              </w:rPr>
              <w:t xml:space="preserve">Įm. kodas </w:t>
            </w:r>
            <w:r w:rsidRPr="0080515E">
              <w:rPr>
                <w:rFonts w:eastAsia="Times New Roman"/>
                <w:szCs w:val="24"/>
                <w:lang w:eastAsia="lt-LT"/>
              </w:rPr>
              <w:t>190792546</w:t>
            </w:r>
          </w:p>
          <w:p w14:paraId="7A518BFF" w14:textId="6454739A" w:rsidR="0080515E" w:rsidRPr="0080515E" w:rsidRDefault="0080515E" w:rsidP="00331ED6">
            <w:pPr>
              <w:rPr>
                <w:rFonts w:eastAsia="Times New Roman" w:cs="Times New Roman"/>
                <w:szCs w:val="24"/>
                <w:lang w:eastAsia="lt-LT"/>
              </w:rPr>
            </w:pPr>
            <w:r w:rsidRPr="0080515E">
              <w:rPr>
                <w:rFonts w:eastAsia="Times New Roman" w:cs="Times New Roman"/>
                <w:szCs w:val="24"/>
                <w:lang w:eastAsia="lt-LT"/>
              </w:rPr>
              <w:t>Tel.: +370 444 20002</w:t>
            </w:r>
          </w:p>
          <w:p w14:paraId="2574AF2C" w14:textId="16E3CDF7" w:rsidR="0080515E" w:rsidRPr="0080515E" w:rsidRDefault="0080515E" w:rsidP="00331ED6">
            <w:pPr>
              <w:rPr>
                <w:rFonts w:eastAsia="Times New Roman" w:cs="Times New Roman"/>
                <w:szCs w:val="24"/>
                <w:lang w:eastAsia="lt-LT"/>
              </w:rPr>
            </w:pPr>
            <w:r w:rsidRPr="0080515E">
              <w:rPr>
                <w:rFonts w:eastAsia="Times New Roman" w:cs="Times New Roman"/>
                <w:szCs w:val="24"/>
                <w:lang w:eastAsia="lt-LT"/>
              </w:rPr>
              <w:t>El. paštas: info@duseikiusgn.lt</w:t>
            </w:r>
          </w:p>
          <w:p w14:paraId="0870F671" w14:textId="3C61293D" w:rsidR="0080515E" w:rsidRPr="0080515E" w:rsidRDefault="0080515E" w:rsidP="00331ED6">
            <w:pPr>
              <w:rPr>
                <w:rFonts w:eastAsia="Times New Roman" w:cs="Times New Roman"/>
                <w:szCs w:val="24"/>
                <w:lang w:eastAsia="lt-LT"/>
              </w:rPr>
            </w:pPr>
          </w:p>
          <w:p w14:paraId="11F9E94A" w14:textId="77777777" w:rsidR="0080515E" w:rsidRDefault="0080515E" w:rsidP="00331ED6">
            <w:pPr>
              <w:rPr>
                <w:rFonts w:eastAsia="Times New Roman" w:cs="Times New Roman"/>
                <w:szCs w:val="24"/>
                <w:lang w:eastAsia="lt-LT"/>
              </w:rPr>
            </w:pPr>
          </w:p>
          <w:p w14:paraId="710EC18C" w14:textId="77777777" w:rsidR="00331ED6" w:rsidRDefault="00331ED6" w:rsidP="00331ED6">
            <w:pPr>
              <w:rPr>
                <w:rFonts w:eastAsia="Times New Roman" w:cs="Times New Roman"/>
                <w:szCs w:val="24"/>
                <w:lang w:eastAsia="lt-LT"/>
              </w:rPr>
            </w:pPr>
          </w:p>
          <w:p w14:paraId="2740AC38" w14:textId="77777777" w:rsidR="00331ED6" w:rsidRDefault="00331ED6" w:rsidP="00331ED6">
            <w:pPr>
              <w:rPr>
                <w:rFonts w:eastAsia="Times New Roman" w:cs="Times New Roman"/>
                <w:szCs w:val="24"/>
                <w:lang w:eastAsia="lt-LT"/>
              </w:rPr>
            </w:pPr>
          </w:p>
          <w:p w14:paraId="2F624F40" w14:textId="77777777" w:rsidR="00331ED6" w:rsidRDefault="00331ED6" w:rsidP="00331ED6">
            <w:pPr>
              <w:rPr>
                <w:rFonts w:eastAsia="Times New Roman" w:cs="Times New Roman"/>
                <w:szCs w:val="24"/>
                <w:lang w:eastAsia="lt-LT"/>
              </w:rPr>
            </w:pPr>
            <w:r w:rsidRPr="0080515E">
              <w:rPr>
                <w:rFonts w:eastAsia="Times New Roman" w:cs="Times New Roman"/>
                <w:szCs w:val="24"/>
                <w:lang w:eastAsia="lt-LT"/>
              </w:rPr>
              <w:t>Direktorė</w:t>
            </w:r>
          </w:p>
          <w:p w14:paraId="4ADAD6AA" w14:textId="593917B1" w:rsidR="00331ED6" w:rsidRDefault="00331ED6" w:rsidP="00331ED6">
            <w:pPr>
              <w:rPr>
                <w:rFonts w:eastAsia="Times New Roman" w:cs="Times New Roman"/>
                <w:szCs w:val="24"/>
                <w:lang w:eastAsia="lt-LT"/>
              </w:rPr>
            </w:pPr>
          </w:p>
        </w:tc>
        <w:tc>
          <w:tcPr>
            <w:tcW w:w="5069" w:type="dxa"/>
          </w:tcPr>
          <w:p w14:paraId="1835DB42" w14:textId="77777777" w:rsidR="00331ED6" w:rsidRDefault="00331ED6" w:rsidP="00331ED6">
            <w:pPr>
              <w:tabs>
                <w:tab w:val="left" w:pos="1296"/>
                <w:tab w:val="center" w:pos="5103"/>
              </w:tabs>
              <w:rPr>
                <w:rFonts w:eastAsia="Times New Roman"/>
                <w:szCs w:val="24"/>
                <w:lang w:eastAsia="lt-LT"/>
              </w:rPr>
            </w:pPr>
            <w:r>
              <w:rPr>
                <w:rFonts w:eastAsia="Times New Roman"/>
                <w:szCs w:val="24"/>
                <w:lang w:eastAsia="lt-LT"/>
              </w:rPr>
              <w:t>................................................</w:t>
            </w:r>
          </w:p>
          <w:p w14:paraId="182A6B11" w14:textId="77777777" w:rsidR="00331ED6" w:rsidRDefault="00331ED6" w:rsidP="00331ED6">
            <w:pPr>
              <w:tabs>
                <w:tab w:val="left" w:pos="1296"/>
                <w:tab w:val="center" w:pos="5103"/>
              </w:tabs>
              <w:rPr>
                <w:rFonts w:eastAsia="Times New Roman"/>
                <w:szCs w:val="24"/>
                <w:lang w:eastAsia="lt-LT"/>
              </w:rPr>
            </w:pPr>
          </w:p>
          <w:p w14:paraId="0BD4A131" w14:textId="77777777" w:rsidR="0080515E" w:rsidRDefault="00331ED6" w:rsidP="00331ED6">
            <w:pPr>
              <w:tabs>
                <w:tab w:val="left" w:pos="1296"/>
                <w:tab w:val="center" w:pos="5103"/>
              </w:tabs>
              <w:ind w:left="5103" w:hanging="4883"/>
              <w:rPr>
                <w:rFonts w:eastAsia="Times New Roman"/>
                <w:szCs w:val="24"/>
                <w:lang w:eastAsia="lt-LT"/>
              </w:rPr>
            </w:pPr>
            <w:r>
              <w:rPr>
                <w:rFonts w:eastAsia="Times New Roman"/>
                <w:szCs w:val="24"/>
                <w:lang w:eastAsia="lt-LT"/>
              </w:rPr>
              <w:t>Adresas</w:t>
            </w:r>
          </w:p>
          <w:p w14:paraId="334ABF91" w14:textId="77777777" w:rsidR="00331ED6" w:rsidRDefault="00331ED6" w:rsidP="00331ED6">
            <w:pPr>
              <w:tabs>
                <w:tab w:val="left" w:pos="1296"/>
                <w:tab w:val="center" w:pos="5103"/>
              </w:tabs>
              <w:ind w:left="5103" w:hanging="4883"/>
              <w:rPr>
                <w:szCs w:val="24"/>
              </w:rPr>
            </w:pPr>
            <w:r>
              <w:rPr>
                <w:szCs w:val="24"/>
              </w:rPr>
              <w:t>Įmonės kodas</w:t>
            </w:r>
          </w:p>
          <w:p w14:paraId="5E9BFE19" w14:textId="77777777" w:rsidR="00331ED6" w:rsidRDefault="00331ED6" w:rsidP="00331ED6">
            <w:pPr>
              <w:tabs>
                <w:tab w:val="left" w:pos="1296"/>
                <w:tab w:val="center" w:pos="5103"/>
              </w:tabs>
              <w:ind w:left="5103" w:hanging="4883"/>
              <w:rPr>
                <w:szCs w:val="24"/>
              </w:rPr>
            </w:pPr>
            <w:r>
              <w:rPr>
                <w:szCs w:val="24"/>
              </w:rPr>
              <w:t>PVM mokėtojo kodas</w:t>
            </w:r>
          </w:p>
          <w:p w14:paraId="262836F6" w14:textId="77777777" w:rsidR="00331ED6" w:rsidRDefault="00331ED6" w:rsidP="00331ED6">
            <w:pPr>
              <w:tabs>
                <w:tab w:val="left" w:pos="1296"/>
                <w:tab w:val="center" w:pos="5103"/>
              </w:tabs>
              <w:ind w:left="5103" w:hanging="4883"/>
              <w:rPr>
                <w:rFonts w:eastAsia="Times New Roman"/>
                <w:szCs w:val="24"/>
                <w:lang w:eastAsia="lt-LT"/>
              </w:rPr>
            </w:pPr>
            <w:r>
              <w:rPr>
                <w:rFonts w:eastAsia="Times New Roman"/>
                <w:szCs w:val="24"/>
                <w:lang w:eastAsia="lt-LT"/>
              </w:rPr>
              <w:t>Bankas</w:t>
            </w:r>
          </w:p>
          <w:p w14:paraId="64676D82" w14:textId="77777777" w:rsidR="00331ED6" w:rsidRDefault="00331ED6" w:rsidP="00331ED6">
            <w:pPr>
              <w:tabs>
                <w:tab w:val="left" w:pos="1296"/>
                <w:tab w:val="center" w:pos="5103"/>
              </w:tabs>
              <w:ind w:left="5103" w:hanging="4883"/>
              <w:rPr>
                <w:rFonts w:eastAsia="Times New Roman"/>
                <w:szCs w:val="24"/>
                <w:lang w:eastAsia="lt-LT"/>
              </w:rPr>
            </w:pPr>
            <w:r>
              <w:rPr>
                <w:rFonts w:eastAsia="Times New Roman"/>
                <w:szCs w:val="24"/>
                <w:lang w:eastAsia="lt-LT"/>
              </w:rPr>
              <w:t>Banko kodas</w:t>
            </w:r>
          </w:p>
          <w:p w14:paraId="30D23A39" w14:textId="77777777" w:rsidR="00331ED6" w:rsidRDefault="00331ED6" w:rsidP="00331ED6">
            <w:pPr>
              <w:tabs>
                <w:tab w:val="left" w:pos="1296"/>
                <w:tab w:val="center" w:pos="5103"/>
              </w:tabs>
              <w:ind w:left="5103" w:hanging="4883"/>
              <w:rPr>
                <w:rFonts w:eastAsia="Times New Roman"/>
                <w:szCs w:val="24"/>
                <w:lang w:eastAsia="lt-LT"/>
              </w:rPr>
            </w:pPr>
            <w:proofErr w:type="spellStart"/>
            <w:r>
              <w:rPr>
                <w:rFonts w:eastAsia="Times New Roman"/>
                <w:szCs w:val="24"/>
                <w:lang w:eastAsia="lt-LT"/>
              </w:rPr>
              <w:t>A.s</w:t>
            </w:r>
            <w:proofErr w:type="spellEnd"/>
          </w:p>
          <w:p w14:paraId="486A109F" w14:textId="0C1062FE" w:rsidR="00331ED6" w:rsidRPr="00331ED6" w:rsidRDefault="00331ED6" w:rsidP="00331ED6">
            <w:pPr>
              <w:tabs>
                <w:tab w:val="left" w:pos="1296"/>
                <w:tab w:val="center" w:pos="5103"/>
              </w:tabs>
              <w:ind w:left="5103" w:hanging="4883"/>
              <w:rPr>
                <w:rFonts w:eastAsia="Times New Roman"/>
                <w:szCs w:val="24"/>
                <w:lang w:eastAsia="lt-LT"/>
              </w:rPr>
            </w:pPr>
            <w:proofErr w:type="spellStart"/>
            <w:r w:rsidRPr="000A3DE2">
              <w:rPr>
                <w:rFonts w:eastAsia="Calibri" w:cs="Times New Roman"/>
                <w:iCs/>
                <w:position w:val="6"/>
                <w:szCs w:val="24"/>
              </w:rPr>
              <w:t>Tel.Nr</w:t>
            </w:r>
            <w:proofErr w:type="spellEnd"/>
          </w:p>
        </w:tc>
      </w:tr>
    </w:tbl>
    <w:p w14:paraId="7C781D79" w14:textId="77777777" w:rsidR="0080515E" w:rsidRDefault="0080515E">
      <w:pPr>
        <w:rPr>
          <w:rFonts w:eastAsia="Times New Roman" w:cs="Times New Roman"/>
          <w:szCs w:val="24"/>
          <w:lang w:eastAsia="lt-LT"/>
        </w:rPr>
      </w:pPr>
    </w:p>
    <w:p w14:paraId="704943EC" w14:textId="77777777" w:rsidR="0080515E" w:rsidRPr="0080515E" w:rsidRDefault="0080515E" w:rsidP="0080515E">
      <w:pPr>
        <w:rPr>
          <w:rFonts w:eastAsia="Times New Roman" w:cs="Times New Roman"/>
          <w:szCs w:val="24"/>
          <w:lang w:eastAsia="lt-LT"/>
        </w:rPr>
      </w:pPr>
    </w:p>
    <w:p w14:paraId="45BFAF3E" w14:textId="77777777" w:rsidR="0080515E" w:rsidRPr="0080515E" w:rsidRDefault="0080515E" w:rsidP="0080515E">
      <w:pPr>
        <w:rPr>
          <w:rFonts w:eastAsia="Times New Roman" w:cs="Times New Roman"/>
          <w:szCs w:val="24"/>
          <w:lang w:eastAsia="lt-LT"/>
        </w:rPr>
      </w:pPr>
    </w:p>
    <w:p w14:paraId="65B2B6C3" w14:textId="77777777" w:rsidR="0080515E" w:rsidRPr="0080515E" w:rsidRDefault="0080515E" w:rsidP="0080515E">
      <w:pPr>
        <w:rPr>
          <w:rFonts w:eastAsia="Times New Roman" w:cs="Times New Roman"/>
          <w:szCs w:val="24"/>
          <w:lang w:eastAsia="lt-LT"/>
        </w:rPr>
      </w:pPr>
    </w:p>
    <w:p w14:paraId="141A3D7F" w14:textId="77777777" w:rsidR="0080515E" w:rsidRPr="0080515E" w:rsidRDefault="0080515E" w:rsidP="0080515E">
      <w:pPr>
        <w:rPr>
          <w:rFonts w:eastAsia="Times New Roman" w:cs="Times New Roman"/>
          <w:szCs w:val="24"/>
          <w:lang w:eastAsia="lt-LT"/>
        </w:rPr>
      </w:pPr>
    </w:p>
    <w:p w14:paraId="1E2C4AD0" w14:textId="7889CAE1" w:rsidR="0080515E" w:rsidRDefault="0080515E" w:rsidP="0080515E">
      <w:pPr>
        <w:rPr>
          <w:rFonts w:eastAsia="Times New Roman" w:cs="Times New Roman"/>
          <w:szCs w:val="24"/>
          <w:lang w:eastAsia="lt-LT"/>
        </w:rPr>
      </w:pPr>
      <w:r>
        <w:rPr>
          <w:rFonts w:eastAsia="Times New Roman" w:cs="Times New Roman"/>
          <w:szCs w:val="24"/>
          <w:lang w:eastAsia="lt-LT"/>
        </w:rPr>
        <w:br w:type="page"/>
      </w:r>
    </w:p>
    <w:p w14:paraId="3B3E620E" w14:textId="77777777" w:rsidR="00EC5985" w:rsidRDefault="00EC5985" w:rsidP="00EC5985">
      <w:pPr>
        <w:tabs>
          <w:tab w:val="left" w:pos="5245"/>
        </w:tabs>
        <w:autoSpaceDE w:val="0"/>
        <w:autoSpaceDN w:val="0"/>
        <w:adjustRightInd w:val="0"/>
        <w:spacing w:after="0" w:line="240" w:lineRule="auto"/>
        <w:jc w:val="right"/>
        <w:rPr>
          <w:rFonts w:cs="Times New Roman"/>
          <w:sz w:val="20"/>
          <w:szCs w:val="20"/>
        </w:rPr>
      </w:pPr>
      <w:r w:rsidRPr="00EC5985">
        <w:rPr>
          <w:rFonts w:cs="Times New Roman"/>
          <w:sz w:val="20"/>
          <w:szCs w:val="20"/>
        </w:rPr>
        <w:lastRenderedPageBreak/>
        <w:t>Lengvojo automobilio</w:t>
      </w:r>
      <w:r w:rsidRPr="00EC5985">
        <w:rPr>
          <w:rFonts w:cs="Times New Roman"/>
          <w:b/>
          <w:bCs/>
          <w:sz w:val="20"/>
          <w:szCs w:val="20"/>
        </w:rPr>
        <w:t xml:space="preserve"> </w:t>
      </w:r>
      <w:r w:rsidRPr="00EC5985">
        <w:rPr>
          <w:rFonts w:cs="Times New Roman"/>
          <w:sz w:val="20"/>
          <w:szCs w:val="20"/>
        </w:rPr>
        <w:t xml:space="preserve">– </w:t>
      </w:r>
      <w:r>
        <w:rPr>
          <w:rFonts w:cs="Times New Roman"/>
          <w:sz w:val="20"/>
          <w:szCs w:val="20"/>
        </w:rPr>
        <w:t xml:space="preserve"> </w:t>
      </w:r>
      <w:r w:rsidRPr="00EC5985">
        <w:rPr>
          <w:rFonts w:cs="Times New Roman"/>
          <w:sz w:val="20"/>
          <w:szCs w:val="20"/>
        </w:rPr>
        <w:t xml:space="preserve">keleivinio </w:t>
      </w:r>
    </w:p>
    <w:p w14:paraId="2FA7B151" w14:textId="58FBC4F7" w:rsidR="00EC5985" w:rsidRPr="00EC5985" w:rsidRDefault="00EC5985" w:rsidP="00EC5985">
      <w:pPr>
        <w:tabs>
          <w:tab w:val="left" w:pos="5245"/>
        </w:tabs>
        <w:autoSpaceDE w:val="0"/>
        <w:autoSpaceDN w:val="0"/>
        <w:adjustRightInd w:val="0"/>
        <w:spacing w:after="0" w:line="240" w:lineRule="auto"/>
        <w:jc w:val="right"/>
        <w:rPr>
          <w:rFonts w:cs="Times New Roman"/>
          <w:sz w:val="20"/>
          <w:szCs w:val="20"/>
        </w:rPr>
      </w:pPr>
      <w:r w:rsidRPr="00EC5985">
        <w:rPr>
          <w:rFonts w:cs="Times New Roman"/>
          <w:sz w:val="20"/>
          <w:szCs w:val="20"/>
        </w:rPr>
        <w:t xml:space="preserve">mikroautobuso </w:t>
      </w:r>
      <w:r>
        <w:rPr>
          <w:rFonts w:cs="Times New Roman"/>
          <w:sz w:val="20"/>
          <w:szCs w:val="20"/>
        </w:rPr>
        <w:t xml:space="preserve"> </w:t>
      </w:r>
      <w:r w:rsidRPr="00EC5985">
        <w:rPr>
          <w:rFonts w:cs="Times New Roman"/>
          <w:sz w:val="20"/>
          <w:szCs w:val="20"/>
        </w:rPr>
        <w:t>(M1 kategorijos)</w:t>
      </w:r>
    </w:p>
    <w:p w14:paraId="1E2F0DDE" w14:textId="04864F95" w:rsidR="00E04F76" w:rsidRPr="00EC5985" w:rsidRDefault="00DC0119" w:rsidP="00DC0119">
      <w:pPr>
        <w:tabs>
          <w:tab w:val="left" w:pos="5245"/>
        </w:tabs>
        <w:autoSpaceDE w:val="0"/>
        <w:autoSpaceDN w:val="0"/>
        <w:adjustRightInd w:val="0"/>
        <w:spacing w:after="0" w:line="240" w:lineRule="auto"/>
        <w:jc w:val="right"/>
        <w:rPr>
          <w:rFonts w:eastAsia="Times New Roman" w:cs="Times New Roman"/>
          <w:sz w:val="20"/>
          <w:szCs w:val="20"/>
          <w:lang w:eastAsia="lt-LT"/>
        </w:rPr>
      </w:pPr>
      <w:r w:rsidRPr="00EC5985">
        <w:rPr>
          <w:rFonts w:eastAsia="Times New Roman" w:cs="Times New Roman"/>
          <w:sz w:val="20"/>
          <w:szCs w:val="20"/>
          <w:lang w:eastAsia="lt-LT"/>
        </w:rPr>
        <w:t xml:space="preserve">perdavimo priėmimo aktas </w:t>
      </w:r>
      <w:r w:rsidR="00E04F76" w:rsidRPr="00EC5985">
        <w:rPr>
          <w:rFonts w:eastAsia="Times New Roman" w:cs="Times New Roman"/>
          <w:sz w:val="20"/>
          <w:szCs w:val="20"/>
          <w:lang w:eastAsia="lt-LT"/>
        </w:rPr>
        <w:t xml:space="preserve"> </w:t>
      </w:r>
    </w:p>
    <w:p w14:paraId="0E33BCF7" w14:textId="77777777" w:rsidR="00E04F76" w:rsidRPr="00EC5985" w:rsidRDefault="00E04F76" w:rsidP="00DC0119">
      <w:pPr>
        <w:tabs>
          <w:tab w:val="left" w:pos="5245"/>
        </w:tabs>
        <w:autoSpaceDE w:val="0"/>
        <w:autoSpaceDN w:val="0"/>
        <w:adjustRightInd w:val="0"/>
        <w:spacing w:after="0" w:line="240" w:lineRule="auto"/>
        <w:ind w:firstLine="6379"/>
        <w:jc w:val="right"/>
        <w:rPr>
          <w:rFonts w:eastAsia="Times New Roman" w:cs="Times New Roman"/>
          <w:sz w:val="20"/>
          <w:szCs w:val="20"/>
          <w:lang w:eastAsia="lt-LT"/>
        </w:rPr>
      </w:pPr>
      <w:r w:rsidRPr="00EC5985">
        <w:rPr>
          <w:rFonts w:eastAsia="Times New Roman" w:cs="Times New Roman"/>
          <w:sz w:val="20"/>
          <w:szCs w:val="20"/>
          <w:lang w:eastAsia="lt-LT"/>
        </w:rPr>
        <w:t>2 priedas</w:t>
      </w:r>
    </w:p>
    <w:p w14:paraId="49949193" w14:textId="77777777" w:rsidR="00EC5985" w:rsidRPr="005B0E95" w:rsidRDefault="00EC5985" w:rsidP="00EC5985">
      <w:pPr>
        <w:suppressAutoHyphens/>
        <w:spacing w:after="0" w:line="240" w:lineRule="auto"/>
        <w:ind w:right="-178"/>
        <w:jc w:val="center"/>
        <w:rPr>
          <w:rFonts w:eastAsia="Calibri" w:cs="Times New Roman"/>
          <w:b/>
          <w:bCs/>
          <w:szCs w:val="24"/>
          <w:lang w:eastAsia="lt-LT"/>
        </w:rPr>
      </w:pPr>
      <w:r w:rsidRPr="001A6EE5">
        <w:rPr>
          <w:rFonts w:cs="Times New Roman"/>
          <w:b/>
          <w:bCs/>
          <w:szCs w:val="24"/>
        </w:rPr>
        <w:t>LENGVOJO AUTOMOBILIO -  KELEIVINIO MIKROAUTOBUSO (M1 KATEGORIJOS)</w:t>
      </w:r>
      <w:r>
        <w:rPr>
          <w:rFonts w:cs="Times New Roman"/>
          <w:szCs w:val="24"/>
        </w:rPr>
        <w:t xml:space="preserve"> </w:t>
      </w:r>
      <w:r w:rsidRPr="005B0E95">
        <w:rPr>
          <w:rFonts w:eastAsia="Calibri" w:cs="Times New Roman"/>
          <w:b/>
          <w:bCs/>
          <w:szCs w:val="24"/>
          <w:lang w:eastAsia="lt-LT"/>
        </w:rPr>
        <w:t>PERDAVIMO – PRIĖMIMO AKTAS</w:t>
      </w:r>
    </w:p>
    <w:p w14:paraId="63A1A086" w14:textId="77777777" w:rsidR="00EC5985" w:rsidRPr="005B0E95" w:rsidRDefault="00EC5985" w:rsidP="00EC5985">
      <w:pPr>
        <w:suppressAutoHyphens/>
        <w:autoSpaceDN w:val="0"/>
        <w:spacing w:after="0" w:line="240" w:lineRule="auto"/>
        <w:jc w:val="center"/>
        <w:textAlignment w:val="baseline"/>
        <w:rPr>
          <w:rFonts w:eastAsia="Times New Roman" w:cs="Times New Roman"/>
          <w:szCs w:val="24"/>
        </w:rPr>
      </w:pPr>
      <w:r w:rsidRPr="005B0E95">
        <w:rPr>
          <w:rFonts w:eastAsia="Times New Roman" w:cs="Times New Roman"/>
          <w:szCs w:val="24"/>
        </w:rPr>
        <w:t>_______________</w:t>
      </w:r>
    </w:p>
    <w:p w14:paraId="4A9812A4" w14:textId="77777777" w:rsidR="00EC5985" w:rsidRPr="005B0E95" w:rsidRDefault="00EC5985" w:rsidP="00EC5985">
      <w:pPr>
        <w:suppressAutoHyphens/>
        <w:autoSpaceDN w:val="0"/>
        <w:spacing w:after="0" w:line="240" w:lineRule="auto"/>
        <w:jc w:val="center"/>
        <w:textAlignment w:val="baseline"/>
        <w:rPr>
          <w:rFonts w:eastAsia="Times New Roman" w:cs="Times New Roman"/>
          <w:szCs w:val="24"/>
          <w:lang w:eastAsia="lt-LT"/>
        </w:rPr>
      </w:pPr>
      <w:r w:rsidRPr="005B0E95">
        <w:rPr>
          <w:rFonts w:eastAsia="Times New Roman" w:cs="Times New Roman"/>
          <w:i/>
          <w:szCs w:val="24"/>
        </w:rPr>
        <w:t>(data)</w:t>
      </w:r>
      <w:r w:rsidRPr="005B0E95">
        <w:rPr>
          <w:rFonts w:eastAsia="Times New Roman" w:cs="Times New Roman"/>
          <w:szCs w:val="24"/>
          <w:lang w:eastAsia="lt-LT"/>
        </w:rPr>
        <w:t xml:space="preserve"> </w:t>
      </w:r>
    </w:p>
    <w:p w14:paraId="470FEEE0" w14:textId="77777777" w:rsidR="00EC5985" w:rsidRPr="005B0E95" w:rsidRDefault="00EC5985" w:rsidP="00EC5985">
      <w:pPr>
        <w:suppressAutoHyphens/>
        <w:autoSpaceDN w:val="0"/>
        <w:spacing w:after="0" w:line="240" w:lineRule="auto"/>
        <w:jc w:val="center"/>
        <w:textAlignment w:val="baseline"/>
        <w:rPr>
          <w:rFonts w:eastAsia="Times New Roman" w:cs="Times New Roman"/>
          <w:i/>
          <w:szCs w:val="24"/>
        </w:rPr>
      </w:pPr>
      <w:r w:rsidRPr="005B0E95">
        <w:rPr>
          <w:rFonts w:eastAsia="Times New Roman" w:cs="Times New Roman"/>
          <w:i/>
          <w:szCs w:val="24"/>
        </w:rPr>
        <w:t>_______________</w:t>
      </w:r>
    </w:p>
    <w:p w14:paraId="494BE449" w14:textId="77777777" w:rsidR="00EC5985" w:rsidRPr="005B0E95" w:rsidRDefault="00EC5985" w:rsidP="00EC5985">
      <w:pPr>
        <w:suppressAutoHyphens/>
        <w:autoSpaceDN w:val="0"/>
        <w:spacing w:after="0" w:line="240" w:lineRule="auto"/>
        <w:jc w:val="center"/>
        <w:textAlignment w:val="baseline"/>
        <w:rPr>
          <w:rFonts w:eastAsia="Times New Roman" w:cs="Times New Roman"/>
          <w:bCs/>
          <w:i/>
          <w:iCs/>
          <w:szCs w:val="24"/>
        </w:rPr>
      </w:pPr>
      <w:r w:rsidRPr="005B0E95">
        <w:rPr>
          <w:rFonts w:eastAsia="Times New Roman" w:cs="Times New Roman"/>
          <w:bCs/>
          <w:i/>
          <w:iCs/>
          <w:szCs w:val="24"/>
        </w:rPr>
        <w:t>(sudarymo vieta)</w:t>
      </w:r>
    </w:p>
    <w:p w14:paraId="7F81A759" w14:textId="77777777" w:rsidR="00EC5985" w:rsidRPr="005B0E95" w:rsidRDefault="00EC5985" w:rsidP="00EC5985">
      <w:pPr>
        <w:suppressAutoHyphens/>
        <w:autoSpaceDN w:val="0"/>
        <w:spacing w:after="0" w:line="240" w:lineRule="auto"/>
        <w:textAlignment w:val="baseline"/>
        <w:rPr>
          <w:rFonts w:eastAsia="Times New Roman" w:cs="Times New Roman"/>
          <w:i/>
          <w:szCs w:val="24"/>
        </w:rPr>
      </w:pPr>
    </w:p>
    <w:tbl>
      <w:tblPr>
        <w:tblW w:w="9665" w:type="dxa"/>
        <w:tblInd w:w="108" w:type="dxa"/>
        <w:tblLayout w:type="fixed"/>
        <w:tblCellMar>
          <w:left w:w="10" w:type="dxa"/>
          <w:right w:w="10" w:type="dxa"/>
        </w:tblCellMar>
        <w:tblLook w:val="04A0" w:firstRow="1" w:lastRow="0" w:firstColumn="1" w:lastColumn="0" w:noHBand="0" w:noVBand="1"/>
      </w:tblPr>
      <w:tblGrid>
        <w:gridCol w:w="9665"/>
      </w:tblGrid>
      <w:tr w:rsidR="00EC5985" w:rsidRPr="005B0E95" w14:paraId="48297223" w14:textId="77777777" w:rsidTr="00FB5DC0">
        <w:trPr>
          <w:trHeight w:val="570"/>
        </w:trPr>
        <w:tc>
          <w:tcPr>
            <w:tcW w:w="9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BFDF194" w14:textId="77777777" w:rsidR="00EC5985" w:rsidRPr="005B0E95" w:rsidRDefault="00EC5985" w:rsidP="00FB5DC0">
            <w:pPr>
              <w:suppressAutoHyphens/>
              <w:autoSpaceDN w:val="0"/>
              <w:spacing w:after="0" w:line="240" w:lineRule="auto"/>
              <w:ind w:firstLine="60"/>
              <w:textAlignment w:val="baseline"/>
              <w:rPr>
                <w:rFonts w:eastAsia="Times New Roman" w:cs="Times New Roman"/>
                <w:szCs w:val="24"/>
              </w:rPr>
            </w:pPr>
            <w:r w:rsidRPr="005B0E95">
              <w:rPr>
                <w:rFonts w:eastAsia="Times New Roman" w:cs="Times New Roman"/>
                <w:b/>
                <w:szCs w:val="24"/>
              </w:rPr>
              <w:t xml:space="preserve">Pirkėjas: </w:t>
            </w:r>
            <w:r>
              <w:rPr>
                <w:rFonts w:eastAsia="Times New Roman" w:cs="Times New Roman"/>
                <w:szCs w:val="24"/>
              </w:rPr>
              <w:t>Dūseikių socialinės globos namai</w:t>
            </w:r>
          </w:p>
        </w:tc>
      </w:tr>
      <w:tr w:rsidR="00EC5985" w:rsidRPr="005B0E95" w14:paraId="0DB71D6F" w14:textId="77777777" w:rsidTr="00FB5DC0">
        <w:trPr>
          <w:trHeight w:val="570"/>
        </w:trPr>
        <w:tc>
          <w:tcPr>
            <w:tcW w:w="9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0C8B78" w14:textId="77777777" w:rsidR="00EC5985" w:rsidRPr="005B0E95" w:rsidRDefault="00EC5985" w:rsidP="00FB5DC0">
            <w:pPr>
              <w:suppressAutoHyphens/>
              <w:autoSpaceDN w:val="0"/>
              <w:spacing w:after="0" w:line="240" w:lineRule="auto"/>
              <w:ind w:firstLine="60"/>
              <w:textAlignment w:val="baseline"/>
              <w:rPr>
                <w:rFonts w:eastAsia="Times New Roman" w:cs="Times New Roman"/>
                <w:szCs w:val="24"/>
              </w:rPr>
            </w:pPr>
            <w:r w:rsidRPr="005B0E95">
              <w:rPr>
                <w:rFonts w:eastAsia="Times New Roman" w:cs="Times New Roman"/>
                <w:b/>
                <w:szCs w:val="24"/>
              </w:rPr>
              <w:t>Tiekėjas:</w:t>
            </w:r>
          </w:p>
          <w:p w14:paraId="714F63DE" w14:textId="77777777" w:rsidR="00EC5985" w:rsidRPr="005B0E95" w:rsidRDefault="00EC5985" w:rsidP="00FB5DC0">
            <w:pPr>
              <w:suppressAutoHyphens/>
              <w:autoSpaceDN w:val="0"/>
              <w:spacing w:after="0" w:line="240" w:lineRule="auto"/>
              <w:ind w:firstLine="60"/>
              <w:jc w:val="both"/>
              <w:textAlignment w:val="baseline"/>
              <w:rPr>
                <w:rFonts w:eastAsia="Times New Roman" w:cs="Times New Roman"/>
                <w:szCs w:val="24"/>
              </w:rPr>
            </w:pPr>
            <w:r w:rsidRPr="005B0E95">
              <w:rPr>
                <w:rFonts w:eastAsia="Times New Roman" w:cs="Times New Roman"/>
                <w:szCs w:val="24"/>
              </w:rPr>
              <w:t xml:space="preserve">(jei tai tiekėjų grupė, nurodyti: </w:t>
            </w:r>
            <w:r w:rsidRPr="005B0E95">
              <w:rPr>
                <w:rFonts w:eastAsia="Times New Roman" w:cs="Times New Roman"/>
                <w:i/>
                <w:szCs w:val="24"/>
              </w:rPr>
              <w:t>(jungtinės veiklos sutarties pagrindu veikianti tiekėjų grupė, sudaryta iš: (nurodyti visų ūkio subjektų pavadinimus), atstovaujamas atsakingojo partnerio (nurodyti atsakingojo partnerio pavadinimą)</w:t>
            </w:r>
          </w:p>
        </w:tc>
      </w:tr>
      <w:tr w:rsidR="00EC5985" w:rsidRPr="005B0E95" w14:paraId="0170EE6E" w14:textId="77777777" w:rsidTr="00FB5DC0">
        <w:trPr>
          <w:trHeight w:val="480"/>
        </w:trPr>
        <w:tc>
          <w:tcPr>
            <w:tcW w:w="9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F0E073" w14:textId="77777777" w:rsidR="00EC5985" w:rsidRPr="005B0E95" w:rsidRDefault="00EC5985" w:rsidP="00FB5DC0">
            <w:pPr>
              <w:suppressAutoHyphens/>
              <w:autoSpaceDN w:val="0"/>
              <w:spacing w:after="0" w:line="240" w:lineRule="auto"/>
              <w:ind w:firstLine="60"/>
              <w:textAlignment w:val="baseline"/>
              <w:rPr>
                <w:rFonts w:eastAsia="Times New Roman" w:cs="Times New Roman"/>
                <w:szCs w:val="24"/>
              </w:rPr>
            </w:pPr>
            <w:r w:rsidRPr="005B0E95">
              <w:rPr>
                <w:rFonts w:eastAsia="Times New Roman" w:cs="Times New Roman"/>
                <w:b/>
                <w:szCs w:val="24"/>
              </w:rPr>
              <w:t>Sutarties Nr.:</w:t>
            </w:r>
          </w:p>
          <w:p w14:paraId="67DF6D4C" w14:textId="77777777" w:rsidR="00EC5985" w:rsidRPr="005B0E95" w:rsidRDefault="00EC5985" w:rsidP="00FB5DC0">
            <w:pPr>
              <w:suppressAutoHyphens/>
              <w:autoSpaceDN w:val="0"/>
              <w:spacing w:after="0" w:line="240" w:lineRule="auto"/>
              <w:ind w:firstLine="60"/>
              <w:textAlignment w:val="baseline"/>
              <w:rPr>
                <w:rFonts w:eastAsia="Times New Roman" w:cs="Times New Roman"/>
                <w:szCs w:val="24"/>
              </w:rPr>
            </w:pPr>
            <w:r w:rsidRPr="005B0E95">
              <w:rPr>
                <w:rFonts w:eastAsia="Times New Roman" w:cs="Times New Roman"/>
                <w:szCs w:val="24"/>
              </w:rPr>
              <w:t xml:space="preserve"> </w:t>
            </w:r>
          </w:p>
        </w:tc>
      </w:tr>
      <w:tr w:rsidR="00EC5985" w:rsidRPr="005B0E95" w14:paraId="49189032" w14:textId="77777777" w:rsidTr="00FB5DC0">
        <w:trPr>
          <w:trHeight w:val="480"/>
        </w:trPr>
        <w:tc>
          <w:tcPr>
            <w:tcW w:w="96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77A210" w14:textId="77777777" w:rsidR="00EC5985" w:rsidRPr="005B0E95" w:rsidRDefault="00EC5985" w:rsidP="00FB5DC0">
            <w:pPr>
              <w:suppressAutoHyphens/>
              <w:autoSpaceDN w:val="0"/>
              <w:spacing w:after="0" w:line="240" w:lineRule="auto"/>
              <w:ind w:firstLine="60"/>
              <w:textAlignment w:val="baseline"/>
              <w:rPr>
                <w:rFonts w:eastAsia="Times New Roman" w:cs="Times New Roman"/>
                <w:szCs w:val="24"/>
              </w:rPr>
            </w:pPr>
            <w:r w:rsidRPr="005B0E95">
              <w:rPr>
                <w:rFonts w:eastAsia="Times New Roman" w:cs="Times New Roman"/>
                <w:b/>
                <w:szCs w:val="24"/>
              </w:rPr>
              <w:t>Sutarties pavadinimas:</w:t>
            </w:r>
          </w:p>
          <w:p w14:paraId="5C91312E" w14:textId="77777777" w:rsidR="00EC5985" w:rsidRPr="005B0E95" w:rsidRDefault="00EC5985" w:rsidP="00FB5DC0">
            <w:pPr>
              <w:suppressAutoHyphens/>
              <w:autoSpaceDN w:val="0"/>
              <w:spacing w:after="0" w:line="240" w:lineRule="auto"/>
              <w:ind w:firstLine="60"/>
              <w:textAlignment w:val="baseline"/>
              <w:rPr>
                <w:rFonts w:eastAsia="Times New Roman" w:cs="Times New Roman"/>
                <w:szCs w:val="24"/>
              </w:rPr>
            </w:pPr>
          </w:p>
        </w:tc>
      </w:tr>
    </w:tbl>
    <w:p w14:paraId="4E60A9E0" w14:textId="77777777" w:rsidR="00EC5985" w:rsidRPr="005B0E95" w:rsidRDefault="00EC5985" w:rsidP="00EC5985">
      <w:pPr>
        <w:tabs>
          <w:tab w:val="left" w:pos="993"/>
        </w:tabs>
        <w:suppressAutoHyphens/>
        <w:autoSpaceDN w:val="0"/>
        <w:spacing w:after="0" w:line="240" w:lineRule="auto"/>
        <w:ind w:right="-129" w:firstLine="567"/>
        <w:jc w:val="both"/>
        <w:textAlignment w:val="baseline"/>
        <w:rPr>
          <w:rFonts w:eastAsia="Times New Roman" w:cs="Times New Roman"/>
          <w:b/>
          <w:szCs w:val="24"/>
        </w:rPr>
      </w:pPr>
    </w:p>
    <w:p w14:paraId="6D61DCCD" w14:textId="77777777" w:rsidR="00EC5985" w:rsidRPr="00B414EE" w:rsidRDefault="00EC5985" w:rsidP="00EC5985">
      <w:pPr>
        <w:tabs>
          <w:tab w:val="left" w:pos="993"/>
        </w:tabs>
        <w:suppressAutoHyphens/>
        <w:autoSpaceDN w:val="0"/>
        <w:spacing w:after="0" w:line="240" w:lineRule="auto"/>
        <w:ind w:right="-129" w:firstLine="567"/>
        <w:jc w:val="both"/>
        <w:textAlignment w:val="baseline"/>
        <w:rPr>
          <w:rFonts w:eastAsia="Times New Roman" w:cs="Times New Roman"/>
          <w:szCs w:val="24"/>
        </w:rPr>
      </w:pPr>
      <w:r w:rsidRPr="005B0E95">
        <w:rPr>
          <w:rFonts w:eastAsia="Times New Roman" w:cs="Times New Roman"/>
          <w:b/>
          <w:szCs w:val="24"/>
        </w:rPr>
        <w:t>Tiekėjas</w:t>
      </w:r>
      <w:r w:rsidRPr="005B0E95">
        <w:rPr>
          <w:rFonts w:eastAsia="Times New Roman" w:cs="Times New Roman"/>
          <w:szCs w:val="24"/>
        </w:rPr>
        <w:t xml:space="preserve"> šiuo </w:t>
      </w:r>
    </w:p>
    <w:p w14:paraId="5E6089ED" w14:textId="097436EE" w:rsidR="00EC5985" w:rsidRPr="005B0E95" w:rsidRDefault="00EC5985" w:rsidP="00EC5985">
      <w:pPr>
        <w:tabs>
          <w:tab w:val="left" w:pos="993"/>
        </w:tabs>
        <w:suppressAutoHyphens/>
        <w:autoSpaceDN w:val="0"/>
        <w:spacing w:after="0" w:line="240" w:lineRule="auto"/>
        <w:ind w:right="-129" w:firstLine="567"/>
        <w:jc w:val="both"/>
        <w:textAlignment w:val="baseline"/>
        <w:rPr>
          <w:rFonts w:eastAsia="Times New Roman" w:cs="Times New Roman"/>
          <w:szCs w:val="24"/>
        </w:rPr>
      </w:pPr>
      <w:r>
        <w:rPr>
          <w:rFonts w:cs="Times New Roman"/>
          <w:szCs w:val="24"/>
        </w:rPr>
        <w:t>l</w:t>
      </w:r>
      <w:r w:rsidRPr="001A6EE5">
        <w:rPr>
          <w:rFonts w:cs="Times New Roman"/>
          <w:szCs w:val="24"/>
        </w:rPr>
        <w:t>engvojo automobilio</w:t>
      </w:r>
      <w:r w:rsidRPr="001A6EE5">
        <w:rPr>
          <w:rFonts w:cs="Times New Roman"/>
          <w:b/>
          <w:bCs/>
          <w:szCs w:val="24"/>
        </w:rPr>
        <w:t xml:space="preserve"> </w:t>
      </w:r>
      <w:r w:rsidRPr="00667B45">
        <w:rPr>
          <w:rFonts w:cs="Times New Roman"/>
          <w:szCs w:val="24"/>
        </w:rPr>
        <w:t>-</w:t>
      </w:r>
      <w:r>
        <w:rPr>
          <w:rFonts w:cs="Times New Roman"/>
          <w:szCs w:val="24"/>
        </w:rPr>
        <w:t xml:space="preserve"> </w:t>
      </w:r>
      <w:r w:rsidRPr="00667B45">
        <w:rPr>
          <w:rFonts w:cs="Times New Roman"/>
          <w:szCs w:val="24"/>
        </w:rPr>
        <w:t>keleivini</w:t>
      </w:r>
      <w:r>
        <w:rPr>
          <w:rFonts w:cs="Times New Roman"/>
          <w:szCs w:val="24"/>
        </w:rPr>
        <w:t>o</w:t>
      </w:r>
      <w:r w:rsidRPr="00667B45">
        <w:rPr>
          <w:rFonts w:cs="Times New Roman"/>
          <w:szCs w:val="24"/>
        </w:rPr>
        <w:t xml:space="preserve"> mikroautobus</w:t>
      </w:r>
      <w:r>
        <w:rPr>
          <w:rFonts w:cs="Times New Roman"/>
          <w:szCs w:val="24"/>
        </w:rPr>
        <w:t>o</w:t>
      </w:r>
      <w:r w:rsidRPr="00667B45">
        <w:rPr>
          <w:rFonts w:cs="Times New Roman"/>
          <w:szCs w:val="24"/>
        </w:rPr>
        <w:t xml:space="preserve"> (M1 kategorijos)</w:t>
      </w:r>
      <w:r>
        <w:rPr>
          <w:rFonts w:cs="Times New Roman"/>
          <w:szCs w:val="24"/>
        </w:rPr>
        <w:t xml:space="preserve"> </w:t>
      </w:r>
      <w:r>
        <w:rPr>
          <w:rFonts w:eastAsia="Times New Roman" w:cs="Times New Roman"/>
          <w:szCs w:val="24"/>
        </w:rPr>
        <w:t xml:space="preserve"> (toliau – transporto priemonė)</w:t>
      </w:r>
      <w:r w:rsidRPr="00B414EE">
        <w:rPr>
          <w:rFonts w:eastAsia="Times New Roman" w:cs="Times New Roman"/>
          <w:szCs w:val="24"/>
        </w:rPr>
        <w:t xml:space="preserve"> </w:t>
      </w:r>
      <w:r w:rsidRPr="005B0E95">
        <w:rPr>
          <w:rFonts w:eastAsia="Times New Roman" w:cs="Times New Roman"/>
          <w:szCs w:val="24"/>
        </w:rPr>
        <w:t xml:space="preserve">perdavimo–priėmimo aktu patvirtina, kad jis pristatė </w:t>
      </w:r>
      <w:r w:rsidRPr="005B0E95">
        <w:rPr>
          <w:rFonts w:eastAsia="Times New Roman" w:cs="Times New Roman"/>
          <w:i/>
          <w:szCs w:val="24"/>
        </w:rPr>
        <w:t>(įrašoma prek</w:t>
      </w:r>
      <w:r w:rsidR="00643E73">
        <w:rPr>
          <w:rFonts w:eastAsia="Times New Roman" w:cs="Times New Roman"/>
          <w:i/>
          <w:szCs w:val="24"/>
        </w:rPr>
        <w:t>ės</w:t>
      </w:r>
      <w:r w:rsidRPr="005B0E95">
        <w:rPr>
          <w:rFonts w:eastAsia="Times New Roman" w:cs="Times New Roman"/>
          <w:i/>
          <w:szCs w:val="24"/>
        </w:rPr>
        <w:t xml:space="preserve"> pristatymo data) </w:t>
      </w:r>
      <w:r w:rsidRPr="005B0E95">
        <w:rPr>
          <w:rFonts w:eastAsia="Times New Roman" w:cs="Times New Roman"/>
          <w:szCs w:val="24"/>
        </w:rPr>
        <w:t xml:space="preserve">ir Pirkėjui </w:t>
      </w:r>
      <w:r>
        <w:rPr>
          <w:rFonts w:eastAsia="Times New Roman" w:cs="Times New Roman"/>
          <w:szCs w:val="24"/>
        </w:rPr>
        <w:t>perduoda šią transporto priemonę</w:t>
      </w:r>
      <w:r w:rsidRPr="005B0E95">
        <w:rPr>
          <w:rFonts w:eastAsia="Times New Roman" w:cs="Times New Roman"/>
          <w:szCs w:val="24"/>
        </w:rPr>
        <w:t>:</w:t>
      </w:r>
    </w:p>
    <w:p w14:paraId="389820D7" w14:textId="77777777" w:rsidR="00EC5985" w:rsidRPr="005B0E95" w:rsidRDefault="00EC5985" w:rsidP="00EC5985">
      <w:pPr>
        <w:tabs>
          <w:tab w:val="left" w:pos="993"/>
        </w:tabs>
        <w:suppressAutoHyphens/>
        <w:autoSpaceDN w:val="0"/>
        <w:spacing w:after="0" w:line="240" w:lineRule="auto"/>
        <w:ind w:right="-129"/>
        <w:jc w:val="both"/>
        <w:textAlignment w:val="baseline"/>
        <w:rPr>
          <w:rFonts w:eastAsia="Times New Roman" w:cs="Times New Roman"/>
          <w:szCs w:val="24"/>
        </w:rPr>
      </w:pPr>
      <w:r w:rsidRPr="005B0E95">
        <w:rPr>
          <w:rFonts w:eastAsia="Times New Roman" w:cs="Times New Roman"/>
          <w:szCs w:val="24"/>
        </w:rPr>
        <w:t>_______________________________________________________________________________________________________________________________________________________________,</w:t>
      </w:r>
    </w:p>
    <w:p w14:paraId="3F30A67B" w14:textId="77777777" w:rsidR="00EC5985" w:rsidRPr="005B0E95" w:rsidRDefault="00EC5985" w:rsidP="00EC5985">
      <w:pPr>
        <w:tabs>
          <w:tab w:val="left" w:pos="993"/>
        </w:tabs>
        <w:suppressAutoHyphens/>
        <w:autoSpaceDN w:val="0"/>
        <w:spacing w:after="0" w:line="240" w:lineRule="auto"/>
        <w:ind w:right="-129"/>
        <w:jc w:val="both"/>
        <w:textAlignment w:val="baseline"/>
        <w:rPr>
          <w:rFonts w:eastAsia="Times New Roman" w:cs="Times New Roman"/>
          <w:szCs w:val="24"/>
        </w:rPr>
      </w:pPr>
      <w:r w:rsidRPr="005B0E95">
        <w:rPr>
          <w:rFonts w:eastAsia="Times New Roman" w:cs="Times New Roman"/>
          <w:szCs w:val="24"/>
        </w:rPr>
        <w:t>nurodyt</w:t>
      </w:r>
      <w:r>
        <w:rPr>
          <w:rFonts w:eastAsia="Times New Roman" w:cs="Times New Roman"/>
          <w:szCs w:val="24"/>
        </w:rPr>
        <w:t>ą</w:t>
      </w:r>
      <w:r w:rsidRPr="005B0E95">
        <w:rPr>
          <w:rFonts w:eastAsia="Times New Roman" w:cs="Times New Roman"/>
          <w:szCs w:val="24"/>
        </w:rPr>
        <w:t xml:space="preserve"> Sutartyje.</w:t>
      </w:r>
    </w:p>
    <w:p w14:paraId="486F965F" w14:textId="77777777" w:rsidR="00EC5985" w:rsidRPr="005B0E95" w:rsidRDefault="00EC5985" w:rsidP="00EC5985">
      <w:pPr>
        <w:tabs>
          <w:tab w:val="left" w:pos="993"/>
        </w:tabs>
        <w:suppressAutoHyphens/>
        <w:autoSpaceDN w:val="0"/>
        <w:spacing w:after="0" w:line="240" w:lineRule="auto"/>
        <w:ind w:right="-129" w:firstLine="567"/>
        <w:jc w:val="both"/>
        <w:textAlignment w:val="baseline"/>
        <w:rPr>
          <w:rFonts w:eastAsia="Times New Roman" w:cs="Times New Roman"/>
          <w:szCs w:val="24"/>
        </w:rPr>
      </w:pPr>
      <w:r w:rsidRPr="005B0E95">
        <w:rPr>
          <w:rFonts w:eastAsia="Times New Roman" w:cs="Times New Roman"/>
          <w:b/>
          <w:szCs w:val="24"/>
        </w:rPr>
        <w:t>Pirkėjas:</w:t>
      </w:r>
    </w:p>
    <w:p w14:paraId="7BE8A49B" w14:textId="77777777" w:rsidR="00EC5985" w:rsidRPr="005B0E95" w:rsidRDefault="00EC5985" w:rsidP="00EC5985">
      <w:pPr>
        <w:tabs>
          <w:tab w:val="left" w:pos="993"/>
        </w:tabs>
        <w:suppressAutoHyphens/>
        <w:autoSpaceDN w:val="0"/>
        <w:spacing w:after="0" w:line="240" w:lineRule="auto"/>
        <w:ind w:right="-129" w:firstLine="567"/>
        <w:jc w:val="both"/>
        <w:textAlignment w:val="baseline"/>
        <w:rPr>
          <w:rFonts w:eastAsia="Times New Roman" w:cs="Times New Roman"/>
          <w:i/>
          <w:szCs w:val="24"/>
        </w:rPr>
      </w:pPr>
      <w:r w:rsidRPr="005B0E95">
        <w:rPr>
          <w:rFonts w:eastAsia="Times New Roman" w:cs="Times New Roman"/>
          <w:szCs w:val="24"/>
        </w:rPr>
        <w:t xml:space="preserve">Priima ir patvirtina, kad: </w:t>
      </w:r>
      <w:r>
        <w:rPr>
          <w:rFonts w:eastAsia="Times New Roman" w:cs="Times New Roman"/>
          <w:szCs w:val="24"/>
        </w:rPr>
        <w:t>transporto priemonė</w:t>
      </w:r>
      <w:r w:rsidRPr="002F2DE5">
        <w:rPr>
          <w:rFonts w:eastAsia="Times New Roman" w:cs="Times New Roman"/>
          <w:szCs w:val="24"/>
        </w:rPr>
        <w:t xml:space="preserve"> </w:t>
      </w:r>
      <w:r>
        <w:rPr>
          <w:rFonts w:eastAsia="Times New Roman" w:cs="Times New Roman"/>
          <w:szCs w:val="24"/>
        </w:rPr>
        <w:t>pristatyta</w:t>
      </w:r>
      <w:r w:rsidRPr="005B0E95">
        <w:rPr>
          <w:rFonts w:eastAsia="Times New Roman" w:cs="Times New Roman"/>
          <w:szCs w:val="24"/>
        </w:rPr>
        <w:t xml:space="preserve"> laiku bei atitinka Sutartyje ir jos prieduose nustatytus reikalavimus</w:t>
      </w:r>
      <w:r w:rsidRPr="005B0E95">
        <w:rPr>
          <w:rFonts w:eastAsia="Times New Roman" w:cs="Times New Roman"/>
          <w:i/>
          <w:szCs w:val="24"/>
        </w:rPr>
        <w:t>.</w:t>
      </w:r>
    </w:p>
    <w:p w14:paraId="26FFD64E" w14:textId="77777777" w:rsidR="00EC5985" w:rsidRPr="005B0E95" w:rsidRDefault="00EC5985" w:rsidP="00EC5985">
      <w:pPr>
        <w:tabs>
          <w:tab w:val="left" w:pos="993"/>
        </w:tabs>
        <w:suppressAutoHyphens/>
        <w:autoSpaceDN w:val="0"/>
        <w:spacing w:after="0" w:line="240" w:lineRule="auto"/>
        <w:ind w:right="-129"/>
        <w:textAlignment w:val="baseline"/>
        <w:rPr>
          <w:rFonts w:eastAsia="Times New Roman" w:cs="Times New Roman"/>
          <w:szCs w:val="24"/>
        </w:rPr>
      </w:pPr>
      <w:r w:rsidRPr="005B0E95">
        <w:rPr>
          <w:rFonts w:eastAsia="Times New Roman" w:cs="Times New Roman"/>
          <w:szCs w:val="24"/>
        </w:rPr>
        <w:t>__________________________________________________________________________________________________________________________________________________________________</w:t>
      </w:r>
    </w:p>
    <w:p w14:paraId="3FCD3BE3" w14:textId="77777777" w:rsidR="00EC5985" w:rsidRPr="005B0E95" w:rsidRDefault="00EC5985" w:rsidP="00EC5985">
      <w:pPr>
        <w:tabs>
          <w:tab w:val="left" w:pos="993"/>
        </w:tabs>
        <w:suppressAutoHyphens/>
        <w:autoSpaceDN w:val="0"/>
        <w:spacing w:after="0" w:line="240" w:lineRule="auto"/>
        <w:ind w:right="-129" w:firstLine="567"/>
        <w:textAlignment w:val="baseline"/>
        <w:rPr>
          <w:rFonts w:eastAsia="Times New Roman" w:cs="Times New Roman"/>
          <w:szCs w:val="24"/>
        </w:rPr>
      </w:pPr>
      <w:r>
        <w:rPr>
          <w:rFonts w:eastAsia="Times New Roman" w:cs="Times New Roman"/>
          <w:szCs w:val="24"/>
        </w:rPr>
        <w:t>T</w:t>
      </w:r>
      <w:r w:rsidRPr="002F2DE5">
        <w:rPr>
          <w:rFonts w:eastAsia="Times New Roman" w:cs="Times New Roman"/>
          <w:szCs w:val="24"/>
        </w:rPr>
        <w:t xml:space="preserve">ransporto priemonė </w:t>
      </w:r>
      <w:r w:rsidRPr="005B0E95">
        <w:rPr>
          <w:rFonts w:eastAsia="Times New Roman" w:cs="Times New Roman"/>
          <w:szCs w:val="24"/>
        </w:rPr>
        <w:t>buvo prist</w:t>
      </w:r>
      <w:r>
        <w:rPr>
          <w:rFonts w:eastAsia="Times New Roman" w:cs="Times New Roman"/>
          <w:szCs w:val="24"/>
        </w:rPr>
        <w:t>atyta</w:t>
      </w:r>
      <w:r w:rsidRPr="005B0E95">
        <w:rPr>
          <w:rFonts w:eastAsia="Times New Roman" w:cs="Times New Roman"/>
          <w:szCs w:val="24"/>
        </w:rPr>
        <w:t xml:space="preserve"> </w:t>
      </w:r>
      <w:r w:rsidRPr="005B0E95">
        <w:rPr>
          <w:rFonts w:eastAsia="Times New Roman" w:cs="Times New Roman"/>
          <w:i/>
          <w:szCs w:val="24"/>
        </w:rPr>
        <w:t>ir kiti Tiekėjo įsipareigojimai</w:t>
      </w:r>
      <w:r w:rsidRPr="005B0E95">
        <w:rPr>
          <w:rFonts w:eastAsia="Times New Roman" w:cs="Times New Roman"/>
          <w:szCs w:val="24"/>
        </w:rPr>
        <w:t xml:space="preserve"> </w:t>
      </w:r>
      <w:r w:rsidRPr="005B0E95">
        <w:rPr>
          <w:rFonts w:eastAsia="Times New Roman" w:cs="Times New Roman"/>
          <w:i/>
          <w:szCs w:val="24"/>
        </w:rPr>
        <w:t xml:space="preserve">įvykdyti </w:t>
      </w:r>
      <w:r w:rsidRPr="005B0E95">
        <w:rPr>
          <w:rFonts w:eastAsia="Times New Roman" w:cs="Times New Roman"/>
          <w:szCs w:val="24"/>
        </w:rPr>
        <w:t>praleidus Sutartyje nustatytą terminą:</w:t>
      </w:r>
      <w:r w:rsidRPr="005B0E95">
        <w:rPr>
          <w:rFonts w:eastAsia="Times New Roman" w:cs="Times New Roman"/>
          <w:i/>
          <w:szCs w:val="24"/>
        </w:rPr>
        <w:t xml:space="preserve"> _________________________________________________________________________________</w:t>
      </w:r>
    </w:p>
    <w:p w14:paraId="3F7F4D3B" w14:textId="77777777" w:rsidR="00EC5985" w:rsidRDefault="00EC5985" w:rsidP="00EC5985">
      <w:pPr>
        <w:tabs>
          <w:tab w:val="left" w:pos="993"/>
        </w:tabs>
        <w:suppressAutoHyphens/>
        <w:autoSpaceDN w:val="0"/>
        <w:spacing w:after="0" w:line="240" w:lineRule="auto"/>
        <w:ind w:right="-129" w:firstLine="567"/>
        <w:textAlignment w:val="baseline"/>
        <w:rPr>
          <w:rFonts w:eastAsia="Times New Roman" w:cs="Times New Roman"/>
          <w:szCs w:val="24"/>
        </w:rPr>
      </w:pPr>
      <w:r w:rsidRPr="005B0E95">
        <w:rPr>
          <w:rFonts w:eastAsia="Times New Roman" w:cs="Times New Roman"/>
          <w:szCs w:val="24"/>
        </w:rPr>
        <w:t xml:space="preserve">Nepriima </w:t>
      </w:r>
      <w:r w:rsidRPr="002F2DE5">
        <w:rPr>
          <w:rFonts w:eastAsia="Times New Roman" w:cs="Times New Roman"/>
          <w:szCs w:val="24"/>
        </w:rPr>
        <w:t>transporto priemonė</w:t>
      </w:r>
      <w:r>
        <w:rPr>
          <w:rFonts w:eastAsia="Times New Roman" w:cs="Times New Roman"/>
          <w:szCs w:val="24"/>
        </w:rPr>
        <w:t>s</w:t>
      </w:r>
      <w:r w:rsidRPr="005B0E95">
        <w:rPr>
          <w:rFonts w:eastAsia="Times New Roman" w:cs="Times New Roman"/>
          <w:szCs w:val="24"/>
        </w:rPr>
        <w:t xml:space="preserve"> dėl šių perdavimo–priėmimo metu nustatytų </w:t>
      </w:r>
      <w:r w:rsidRPr="002F2DE5">
        <w:rPr>
          <w:rFonts w:eastAsia="Times New Roman" w:cs="Times New Roman"/>
          <w:szCs w:val="24"/>
        </w:rPr>
        <w:t>transporto priemonė</w:t>
      </w:r>
      <w:r>
        <w:rPr>
          <w:rFonts w:eastAsia="Times New Roman" w:cs="Times New Roman"/>
          <w:szCs w:val="24"/>
        </w:rPr>
        <w:t>s</w:t>
      </w:r>
      <w:r w:rsidRPr="002F2DE5">
        <w:rPr>
          <w:rFonts w:eastAsia="Times New Roman" w:cs="Times New Roman"/>
          <w:szCs w:val="24"/>
        </w:rPr>
        <w:t xml:space="preserve"> </w:t>
      </w:r>
      <w:r w:rsidRPr="005B0E95">
        <w:rPr>
          <w:rFonts w:eastAsia="Times New Roman" w:cs="Times New Roman"/>
          <w:szCs w:val="24"/>
        </w:rPr>
        <w:t xml:space="preserve">trūkumų/neatitikimų: </w:t>
      </w:r>
    </w:p>
    <w:p w14:paraId="11C29B24" w14:textId="77777777" w:rsidR="00EC5985" w:rsidRDefault="00EC5985" w:rsidP="00EC5985">
      <w:pPr>
        <w:tabs>
          <w:tab w:val="left" w:pos="993"/>
        </w:tabs>
        <w:suppressAutoHyphens/>
        <w:autoSpaceDN w:val="0"/>
        <w:spacing w:after="0" w:line="240" w:lineRule="auto"/>
        <w:ind w:right="-129" w:firstLine="567"/>
        <w:textAlignment w:val="baseline"/>
        <w:rPr>
          <w:rFonts w:eastAsia="Times New Roman" w:cs="Times New Roman"/>
          <w:szCs w:val="24"/>
        </w:rPr>
      </w:pPr>
    </w:p>
    <w:p w14:paraId="71C66B39" w14:textId="77777777" w:rsidR="00EC5985" w:rsidRPr="005B0E95" w:rsidRDefault="00EC5985" w:rsidP="00EC5985">
      <w:pPr>
        <w:tabs>
          <w:tab w:val="left" w:pos="993"/>
        </w:tabs>
        <w:suppressAutoHyphens/>
        <w:autoSpaceDN w:val="0"/>
        <w:spacing w:after="0" w:line="240" w:lineRule="auto"/>
        <w:ind w:right="-129" w:firstLine="567"/>
        <w:textAlignment w:val="baseline"/>
        <w:rPr>
          <w:rFonts w:eastAsia="Times New Roman" w:cs="Times New Roman"/>
          <w:szCs w:val="24"/>
        </w:rPr>
      </w:pPr>
    </w:p>
    <w:p w14:paraId="640C5DEB" w14:textId="77777777" w:rsidR="00EC5985" w:rsidRPr="005B0E95" w:rsidRDefault="00EC5985" w:rsidP="00EC5985">
      <w:pPr>
        <w:suppressAutoHyphens/>
        <w:autoSpaceDN w:val="0"/>
        <w:spacing w:after="0" w:line="240" w:lineRule="auto"/>
        <w:ind w:right="-129"/>
        <w:jc w:val="center"/>
        <w:textAlignment w:val="baseline"/>
        <w:rPr>
          <w:rFonts w:eastAsia="Times New Roman" w:cs="Times New Roman"/>
          <w:i/>
          <w:szCs w:val="24"/>
        </w:rPr>
      </w:pPr>
      <w:r w:rsidRPr="005B0E95">
        <w:rPr>
          <w:rFonts w:eastAsia="Times New Roman" w:cs="Times New Roman"/>
          <w:i/>
          <w:szCs w:val="24"/>
        </w:rPr>
        <w:t>(jeigu visi trūkumai netelpa šiame akte, jie pateikiami atskirame dokumente (priede), kuris bus laikomas sudedamoji šio akto dalis)</w:t>
      </w:r>
    </w:p>
    <w:p w14:paraId="497BF615" w14:textId="77777777" w:rsidR="00EC5985" w:rsidRPr="005B0E95" w:rsidRDefault="00EC5985" w:rsidP="00EC5985">
      <w:pPr>
        <w:suppressAutoHyphens/>
        <w:autoSpaceDN w:val="0"/>
        <w:spacing w:after="0" w:line="240" w:lineRule="auto"/>
        <w:jc w:val="center"/>
        <w:textAlignment w:val="baseline"/>
        <w:rPr>
          <w:rFonts w:eastAsia="Times New Roman" w:cs="Times New Roman"/>
          <w:b/>
          <w:bCs/>
          <w:iCs/>
          <w:szCs w:val="24"/>
        </w:rPr>
      </w:pPr>
    </w:p>
    <w:p w14:paraId="339C6B2E" w14:textId="77777777" w:rsidR="00EC5985" w:rsidRPr="005B0E95" w:rsidRDefault="00EC5985" w:rsidP="00EC5985">
      <w:pPr>
        <w:suppressAutoHyphens/>
        <w:autoSpaceDN w:val="0"/>
        <w:spacing w:after="0" w:line="240" w:lineRule="auto"/>
        <w:jc w:val="both"/>
        <w:textAlignment w:val="baseline"/>
        <w:rPr>
          <w:rFonts w:eastAsia="Times New Roman" w:cs="Times New Roman"/>
          <w:szCs w:val="24"/>
        </w:rPr>
      </w:pPr>
      <w:r w:rsidRPr="005B0E95">
        <w:rPr>
          <w:rFonts w:eastAsia="Times New Roman" w:cs="Times New Roman"/>
          <w:bCs/>
          <w:iCs/>
          <w:szCs w:val="24"/>
        </w:rPr>
        <w:t xml:space="preserve">Tiekėjas įpareigojamas </w:t>
      </w:r>
      <w:r w:rsidRPr="005B0E95">
        <w:rPr>
          <w:rFonts w:eastAsia="Times New Roman" w:cs="Times New Roman"/>
          <w:bCs/>
          <w:i/>
          <w:iCs/>
          <w:szCs w:val="24"/>
        </w:rPr>
        <w:t>iki/per</w:t>
      </w:r>
      <w:r w:rsidRPr="005B0E95">
        <w:rPr>
          <w:rFonts w:eastAsia="Times New Roman" w:cs="Times New Roman"/>
          <w:bCs/>
          <w:iCs/>
          <w:szCs w:val="24"/>
        </w:rPr>
        <w:t xml:space="preserve"> _______________________________ darbo dienas pašalinti visus šiame akte ir jo prieduose nurodytus trūkumus/neatitikimus.</w:t>
      </w:r>
    </w:p>
    <w:p w14:paraId="12C89E9A" w14:textId="77777777" w:rsidR="00EC5985" w:rsidRPr="005B0E95" w:rsidRDefault="00EC5985" w:rsidP="00EC5985">
      <w:pPr>
        <w:suppressAutoHyphens/>
        <w:autoSpaceDN w:val="0"/>
        <w:spacing w:after="0" w:line="240" w:lineRule="auto"/>
        <w:jc w:val="both"/>
        <w:textAlignment w:val="baseline"/>
        <w:rPr>
          <w:rFonts w:eastAsia="Times New Roman" w:cs="Times New Roman"/>
          <w:szCs w:val="24"/>
        </w:rPr>
      </w:pPr>
      <w:r w:rsidRPr="005B0E95">
        <w:rPr>
          <w:rFonts w:eastAsia="Times New Roman" w:cs="Times New Roman"/>
          <w:bCs/>
          <w:iCs/>
          <w:szCs w:val="24"/>
        </w:rPr>
        <w:t xml:space="preserve">Tiekėjas įpareigojamas </w:t>
      </w:r>
      <w:r w:rsidRPr="005B0E95">
        <w:rPr>
          <w:rFonts w:eastAsia="Times New Roman" w:cs="Times New Roman"/>
          <w:bCs/>
          <w:i/>
          <w:iCs/>
          <w:szCs w:val="24"/>
        </w:rPr>
        <w:t>iki/per</w:t>
      </w:r>
      <w:r w:rsidRPr="005B0E95">
        <w:rPr>
          <w:rFonts w:eastAsia="Times New Roman" w:cs="Times New Roman"/>
          <w:bCs/>
          <w:iCs/>
          <w:szCs w:val="24"/>
        </w:rPr>
        <w:t xml:space="preserve"> __________________________________ savo sąskaita ir priemonėmis atsiimti Sutarties reikalavimų neatitin</w:t>
      </w:r>
      <w:r>
        <w:rPr>
          <w:rFonts w:eastAsia="Times New Roman" w:cs="Times New Roman"/>
          <w:bCs/>
          <w:iCs/>
          <w:szCs w:val="24"/>
        </w:rPr>
        <w:t xml:space="preserve">kančią </w:t>
      </w:r>
      <w:r w:rsidRPr="005B0E95">
        <w:rPr>
          <w:rFonts w:eastAsia="Times New Roman" w:cs="Times New Roman"/>
          <w:bCs/>
          <w:iCs/>
          <w:szCs w:val="24"/>
        </w:rPr>
        <w:t xml:space="preserve"> </w:t>
      </w:r>
      <w:r>
        <w:rPr>
          <w:rFonts w:eastAsia="Times New Roman" w:cs="Times New Roman"/>
          <w:bCs/>
          <w:iCs/>
          <w:szCs w:val="24"/>
        </w:rPr>
        <w:t>transporto priemonę</w:t>
      </w:r>
      <w:r w:rsidRPr="005B0E95">
        <w:rPr>
          <w:rFonts w:eastAsia="Times New Roman" w:cs="Times New Roman"/>
          <w:bCs/>
          <w:iCs/>
          <w:szCs w:val="24"/>
        </w:rPr>
        <w:t>.</w:t>
      </w:r>
    </w:p>
    <w:p w14:paraId="35793A16" w14:textId="77777777" w:rsidR="00EC5985" w:rsidRPr="005B0E95" w:rsidRDefault="00EC5985" w:rsidP="00EC5985">
      <w:pPr>
        <w:suppressAutoHyphens/>
        <w:autoSpaceDN w:val="0"/>
        <w:spacing w:after="0" w:line="240" w:lineRule="auto"/>
        <w:jc w:val="both"/>
        <w:textAlignment w:val="baseline"/>
        <w:rPr>
          <w:rFonts w:eastAsia="Times New Roman" w:cs="Times New Roman"/>
          <w:bCs/>
          <w:iCs/>
          <w:szCs w:val="24"/>
        </w:rPr>
      </w:pPr>
      <w:r w:rsidRPr="005B0E95">
        <w:rPr>
          <w:rFonts w:eastAsia="Times New Roman" w:cs="Times New Roman"/>
          <w:bCs/>
          <w:iCs/>
          <w:szCs w:val="24"/>
        </w:rPr>
        <w:t>Šis aktas pasirašytas dviem vienodą teisinę galią turinčiais egzemplioriais po vieną kiekvienai Šaliai.</w:t>
      </w:r>
    </w:p>
    <w:p w14:paraId="06B6240E" w14:textId="77777777" w:rsidR="00EC5985" w:rsidRPr="005B0E95" w:rsidRDefault="00EC5985" w:rsidP="00EC5985">
      <w:pPr>
        <w:tabs>
          <w:tab w:val="left" w:pos="5670"/>
        </w:tabs>
        <w:suppressAutoHyphens/>
        <w:autoSpaceDE w:val="0"/>
        <w:autoSpaceDN w:val="0"/>
        <w:adjustRightInd w:val="0"/>
        <w:spacing w:after="0" w:line="240" w:lineRule="auto"/>
        <w:jc w:val="both"/>
        <w:rPr>
          <w:rFonts w:eastAsia="Calibri" w:cs="Times New Roman"/>
          <w:szCs w:val="24"/>
          <w:lang w:eastAsia="ar-SA"/>
        </w:rPr>
      </w:pPr>
      <w:r w:rsidRPr="005B0E95">
        <w:rPr>
          <w:rFonts w:eastAsia="Calibri" w:cs="Times New Roman"/>
          <w:b/>
          <w:szCs w:val="24"/>
          <w:lang w:eastAsia="ar-SA"/>
        </w:rPr>
        <w:t>Perdavė:</w:t>
      </w:r>
      <w:r w:rsidRPr="005B0E95">
        <w:rPr>
          <w:rFonts w:eastAsia="Calibri" w:cs="Times New Roman"/>
          <w:b/>
          <w:szCs w:val="24"/>
          <w:lang w:eastAsia="ar-SA"/>
        </w:rPr>
        <w:tab/>
        <w:t>Priėmė:</w:t>
      </w:r>
      <w:r w:rsidRPr="005B0E95">
        <w:rPr>
          <w:rFonts w:eastAsia="Calibri" w:cs="Times New Roman"/>
          <w:szCs w:val="24"/>
          <w:lang w:eastAsia="ar-SA"/>
        </w:rPr>
        <w:tab/>
      </w:r>
      <w:r w:rsidRPr="005B0E95">
        <w:rPr>
          <w:rFonts w:eastAsia="Calibri" w:cs="Times New Roman"/>
          <w:szCs w:val="24"/>
          <w:lang w:eastAsia="ar-SA"/>
        </w:rPr>
        <w:tab/>
        <w:t xml:space="preserve"> </w:t>
      </w:r>
    </w:p>
    <w:p w14:paraId="1491DA32" w14:textId="77777777" w:rsidR="00EC5985" w:rsidRPr="005B0E95" w:rsidRDefault="00EC5985" w:rsidP="00EC5985">
      <w:pPr>
        <w:suppressAutoHyphens/>
        <w:autoSpaceDE w:val="0"/>
        <w:autoSpaceDN w:val="0"/>
        <w:adjustRightInd w:val="0"/>
        <w:spacing w:after="0" w:line="240" w:lineRule="auto"/>
        <w:jc w:val="both"/>
        <w:rPr>
          <w:rFonts w:eastAsia="Calibri" w:cs="Times New Roman"/>
          <w:b/>
          <w:bCs/>
          <w:szCs w:val="24"/>
          <w:lang w:eastAsia="ar-SA"/>
        </w:rPr>
      </w:pPr>
    </w:p>
    <w:p w14:paraId="3A6C70FA" w14:textId="77777777" w:rsidR="00EC5985" w:rsidRDefault="00EC5985" w:rsidP="00EC5985">
      <w:pPr>
        <w:suppressAutoHyphens/>
        <w:autoSpaceDE w:val="0"/>
        <w:autoSpaceDN w:val="0"/>
        <w:adjustRightInd w:val="0"/>
        <w:spacing w:after="0" w:line="240" w:lineRule="auto"/>
        <w:rPr>
          <w:rFonts w:eastAsia="Calibri" w:cs="Times New Roman"/>
          <w:szCs w:val="24"/>
          <w:lang w:eastAsia="ar-SA"/>
        </w:rPr>
      </w:pPr>
      <w:r w:rsidRPr="005B0E95">
        <w:rPr>
          <w:rFonts w:eastAsia="Calibri" w:cs="Times New Roman"/>
          <w:szCs w:val="24"/>
          <w:lang w:eastAsia="ar-SA"/>
        </w:rPr>
        <w:t xml:space="preserve">Pareigų pavadinimas  </w:t>
      </w:r>
      <w:r w:rsidRPr="005B0E95">
        <w:rPr>
          <w:rFonts w:eastAsia="Calibri" w:cs="Times New Roman"/>
          <w:szCs w:val="24"/>
          <w:lang w:eastAsia="ar-SA"/>
        </w:rPr>
        <w:tab/>
      </w:r>
      <w:r w:rsidRPr="005B0E95">
        <w:rPr>
          <w:rFonts w:eastAsia="Calibri" w:cs="Times New Roman"/>
          <w:szCs w:val="24"/>
          <w:lang w:eastAsia="ar-SA"/>
        </w:rPr>
        <w:tab/>
        <w:t xml:space="preserve">                            </w:t>
      </w:r>
    </w:p>
    <w:p w14:paraId="6D37053A" w14:textId="77777777" w:rsidR="00EC5985" w:rsidRPr="005B0E95" w:rsidRDefault="00EC5985" w:rsidP="00EC5985">
      <w:pPr>
        <w:suppressAutoHyphens/>
        <w:autoSpaceDE w:val="0"/>
        <w:autoSpaceDN w:val="0"/>
        <w:adjustRightInd w:val="0"/>
        <w:spacing w:after="0" w:line="240" w:lineRule="auto"/>
        <w:rPr>
          <w:rFonts w:eastAsia="Calibri" w:cs="Times New Roman"/>
          <w:szCs w:val="24"/>
          <w:lang w:eastAsia="ar-SA"/>
        </w:rPr>
      </w:pPr>
      <w:r w:rsidRPr="005B0E95">
        <w:rPr>
          <w:rFonts w:eastAsia="Calibri" w:cs="Times New Roman"/>
          <w:szCs w:val="24"/>
          <w:lang w:eastAsia="ar-SA"/>
        </w:rPr>
        <w:t>Vardas, pavardė, parašas</w:t>
      </w:r>
      <w:r w:rsidRPr="005B0E95">
        <w:rPr>
          <w:rFonts w:eastAsia="Calibri" w:cs="Times New Roman"/>
          <w:szCs w:val="24"/>
          <w:lang w:eastAsia="ar-SA"/>
        </w:rPr>
        <w:tab/>
      </w:r>
      <w:r w:rsidRPr="005B0E95">
        <w:rPr>
          <w:rFonts w:eastAsia="Calibri" w:cs="Times New Roman"/>
          <w:szCs w:val="24"/>
          <w:lang w:eastAsia="ar-SA"/>
        </w:rPr>
        <w:tab/>
        <w:t xml:space="preserve">                            </w:t>
      </w:r>
      <w:r w:rsidRPr="005B0E95">
        <w:rPr>
          <w:rFonts w:eastAsia="Calibri" w:cs="Times New Roman"/>
          <w:szCs w:val="24"/>
          <w:lang w:eastAsia="ar-SA"/>
        </w:rPr>
        <w:tab/>
      </w:r>
      <w:r w:rsidRPr="005B0E95">
        <w:rPr>
          <w:rFonts w:eastAsia="Calibri" w:cs="Times New Roman"/>
          <w:szCs w:val="24"/>
          <w:lang w:eastAsia="ar-SA"/>
        </w:rPr>
        <w:tab/>
      </w:r>
      <w:r w:rsidRPr="005B0E95">
        <w:rPr>
          <w:rFonts w:eastAsia="Calibri" w:cs="Times New Roman"/>
          <w:szCs w:val="24"/>
          <w:lang w:eastAsia="ar-SA"/>
        </w:rPr>
        <w:tab/>
      </w:r>
      <w:r w:rsidRPr="005B0E95">
        <w:rPr>
          <w:rFonts w:eastAsia="Calibri" w:cs="Times New Roman"/>
          <w:szCs w:val="24"/>
          <w:lang w:eastAsia="ar-SA"/>
        </w:rPr>
        <w:tab/>
      </w:r>
      <w:r w:rsidRPr="005B0E95">
        <w:rPr>
          <w:rFonts w:eastAsia="Calibri" w:cs="Times New Roman"/>
          <w:szCs w:val="24"/>
          <w:lang w:eastAsia="ar-SA"/>
        </w:rPr>
        <w:tab/>
      </w:r>
    </w:p>
    <w:p w14:paraId="248CF614" w14:textId="697154A3" w:rsidR="00954916" w:rsidRPr="0013095D" w:rsidRDefault="00EC5985" w:rsidP="0013095D">
      <w:pPr>
        <w:suppressAutoHyphens/>
        <w:autoSpaceDE w:val="0"/>
        <w:autoSpaceDN w:val="0"/>
        <w:adjustRightInd w:val="0"/>
        <w:spacing w:after="0" w:line="240" w:lineRule="auto"/>
        <w:jc w:val="both"/>
        <w:rPr>
          <w:rFonts w:eastAsia="Calibri" w:cs="Times New Roman"/>
          <w:szCs w:val="24"/>
        </w:rPr>
      </w:pPr>
      <w:r w:rsidRPr="005B0E95">
        <w:rPr>
          <w:rFonts w:eastAsia="Calibri" w:cs="Times New Roman"/>
          <w:szCs w:val="24"/>
        </w:rPr>
        <w:t>A.V.</w:t>
      </w:r>
      <w:r w:rsidRPr="005B0E95">
        <w:rPr>
          <w:rFonts w:eastAsia="Calibri" w:cs="Times New Roman"/>
          <w:szCs w:val="24"/>
          <w:lang w:eastAsia="ar-SA"/>
        </w:rPr>
        <w:tab/>
      </w:r>
      <w:r w:rsidRPr="005B0E95">
        <w:rPr>
          <w:rFonts w:eastAsia="Calibri" w:cs="Times New Roman"/>
          <w:szCs w:val="24"/>
          <w:lang w:eastAsia="ar-SA"/>
        </w:rPr>
        <w:tab/>
      </w:r>
      <w:r w:rsidRPr="005B0E95">
        <w:rPr>
          <w:rFonts w:eastAsia="Calibri" w:cs="Times New Roman"/>
          <w:szCs w:val="24"/>
          <w:lang w:eastAsia="ar-SA"/>
        </w:rPr>
        <w:tab/>
        <w:t xml:space="preserve">                               </w:t>
      </w:r>
      <w:r w:rsidRPr="005B0E95">
        <w:rPr>
          <w:rFonts w:eastAsia="Calibri" w:cs="Times New Roman"/>
          <w:szCs w:val="24"/>
        </w:rPr>
        <w:t>A.V.</w:t>
      </w:r>
      <w:r w:rsidRPr="005B0E95">
        <w:rPr>
          <w:rFonts w:eastAsia="Calibri" w:cs="Times New Roman"/>
          <w:szCs w:val="24"/>
          <w:lang w:eastAsia="ar-SA"/>
        </w:rPr>
        <w:t xml:space="preserve">                   </w:t>
      </w:r>
      <w:r w:rsidRPr="005B0E95">
        <w:rPr>
          <w:rFonts w:eastAsia="Calibri" w:cs="Times New Roman"/>
          <w:szCs w:val="24"/>
        </w:rPr>
        <w:t xml:space="preserve">            </w:t>
      </w:r>
      <w:r w:rsidR="00E04F76" w:rsidRPr="005B0E95">
        <w:rPr>
          <w:rFonts w:eastAsia="Calibri" w:cs="Times New Roman"/>
          <w:szCs w:val="24"/>
        </w:rPr>
        <w:t xml:space="preserve">                                                                        </w:t>
      </w:r>
    </w:p>
    <w:sectPr w:rsidR="00954916" w:rsidRPr="0013095D" w:rsidSect="00EC5985">
      <w:pgSz w:w="11906" w:h="16838"/>
      <w:pgMar w:top="1134" w:right="567" w:bottom="39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51B31"/>
    <w:multiLevelType w:val="hybridMultilevel"/>
    <w:tmpl w:val="2632D1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9840FA"/>
    <w:multiLevelType w:val="hybridMultilevel"/>
    <w:tmpl w:val="FB522E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661BA1"/>
    <w:multiLevelType w:val="hybridMultilevel"/>
    <w:tmpl w:val="7FE8581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4089993">
    <w:abstractNumId w:val="1"/>
  </w:num>
  <w:num w:numId="2" w16cid:durableId="1658458281">
    <w:abstractNumId w:val="2"/>
  </w:num>
  <w:num w:numId="3" w16cid:durableId="438835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5450"/>
    <w:rsid w:val="00016CA2"/>
    <w:rsid w:val="000332B7"/>
    <w:rsid w:val="00041600"/>
    <w:rsid w:val="000630D5"/>
    <w:rsid w:val="0006461D"/>
    <w:rsid w:val="000658A6"/>
    <w:rsid w:val="00065DC5"/>
    <w:rsid w:val="0007435D"/>
    <w:rsid w:val="000750F1"/>
    <w:rsid w:val="00076471"/>
    <w:rsid w:val="00083518"/>
    <w:rsid w:val="000836F6"/>
    <w:rsid w:val="000877B7"/>
    <w:rsid w:val="000A3DE2"/>
    <w:rsid w:val="000B6F91"/>
    <w:rsid w:val="000D2396"/>
    <w:rsid w:val="000D5BF4"/>
    <w:rsid w:val="000E6A9F"/>
    <w:rsid w:val="000E793E"/>
    <w:rsid w:val="000F36F3"/>
    <w:rsid w:val="00106D38"/>
    <w:rsid w:val="001159D7"/>
    <w:rsid w:val="0013095D"/>
    <w:rsid w:val="0016536D"/>
    <w:rsid w:val="00165F9C"/>
    <w:rsid w:val="00183590"/>
    <w:rsid w:val="001A44B1"/>
    <w:rsid w:val="001A4B58"/>
    <w:rsid w:val="001A6A81"/>
    <w:rsid w:val="001B006F"/>
    <w:rsid w:val="001B4947"/>
    <w:rsid w:val="001B575F"/>
    <w:rsid w:val="001B58A2"/>
    <w:rsid w:val="001C00A1"/>
    <w:rsid w:val="001C1189"/>
    <w:rsid w:val="001D4890"/>
    <w:rsid w:val="001E0738"/>
    <w:rsid w:val="001F35E2"/>
    <w:rsid w:val="00220AE2"/>
    <w:rsid w:val="0023346B"/>
    <w:rsid w:val="00234E6F"/>
    <w:rsid w:val="00243F8F"/>
    <w:rsid w:val="00264F5A"/>
    <w:rsid w:val="00273B0E"/>
    <w:rsid w:val="002903F1"/>
    <w:rsid w:val="00291B2B"/>
    <w:rsid w:val="002959E6"/>
    <w:rsid w:val="002A2FC7"/>
    <w:rsid w:val="002C3242"/>
    <w:rsid w:val="002C3B80"/>
    <w:rsid w:val="002C5C34"/>
    <w:rsid w:val="002C6B9F"/>
    <w:rsid w:val="002D5383"/>
    <w:rsid w:val="002F0460"/>
    <w:rsid w:val="002F2DE5"/>
    <w:rsid w:val="002F5450"/>
    <w:rsid w:val="00310015"/>
    <w:rsid w:val="00316134"/>
    <w:rsid w:val="003210D3"/>
    <w:rsid w:val="00331ED6"/>
    <w:rsid w:val="003330D3"/>
    <w:rsid w:val="00336628"/>
    <w:rsid w:val="00340FC2"/>
    <w:rsid w:val="0035723A"/>
    <w:rsid w:val="003701FB"/>
    <w:rsid w:val="00380CD3"/>
    <w:rsid w:val="00394E8D"/>
    <w:rsid w:val="00396B19"/>
    <w:rsid w:val="003B56D8"/>
    <w:rsid w:val="003B7536"/>
    <w:rsid w:val="003C55A2"/>
    <w:rsid w:val="003C7A78"/>
    <w:rsid w:val="003D3267"/>
    <w:rsid w:val="003D6B8B"/>
    <w:rsid w:val="003F00F1"/>
    <w:rsid w:val="003F2310"/>
    <w:rsid w:val="00403BF0"/>
    <w:rsid w:val="004066E8"/>
    <w:rsid w:val="004107D2"/>
    <w:rsid w:val="004108BC"/>
    <w:rsid w:val="00426E60"/>
    <w:rsid w:val="004340C1"/>
    <w:rsid w:val="004340DF"/>
    <w:rsid w:val="00441C0A"/>
    <w:rsid w:val="00457D84"/>
    <w:rsid w:val="00467E6B"/>
    <w:rsid w:val="004708AA"/>
    <w:rsid w:val="00485B26"/>
    <w:rsid w:val="004939E8"/>
    <w:rsid w:val="0049738F"/>
    <w:rsid w:val="004B5551"/>
    <w:rsid w:val="004D2186"/>
    <w:rsid w:val="004F2198"/>
    <w:rsid w:val="00534765"/>
    <w:rsid w:val="00541F64"/>
    <w:rsid w:val="00547141"/>
    <w:rsid w:val="00547FD2"/>
    <w:rsid w:val="00561994"/>
    <w:rsid w:val="00567DEC"/>
    <w:rsid w:val="00575F07"/>
    <w:rsid w:val="00584114"/>
    <w:rsid w:val="005A5723"/>
    <w:rsid w:val="005B0E95"/>
    <w:rsid w:val="005B785E"/>
    <w:rsid w:val="005C31DD"/>
    <w:rsid w:val="005C47C4"/>
    <w:rsid w:val="005C56E2"/>
    <w:rsid w:val="006131FD"/>
    <w:rsid w:val="00615F27"/>
    <w:rsid w:val="00633181"/>
    <w:rsid w:val="00633C50"/>
    <w:rsid w:val="00637C3E"/>
    <w:rsid w:val="00641C07"/>
    <w:rsid w:val="00643E73"/>
    <w:rsid w:val="00645A59"/>
    <w:rsid w:val="00662ED4"/>
    <w:rsid w:val="00667B45"/>
    <w:rsid w:val="00673CB5"/>
    <w:rsid w:val="00676213"/>
    <w:rsid w:val="00684969"/>
    <w:rsid w:val="006959FC"/>
    <w:rsid w:val="006A337C"/>
    <w:rsid w:val="006A420A"/>
    <w:rsid w:val="006C0436"/>
    <w:rsid w:val="006C36C3"/>
    <w:rsid w:val="006C5C0E"/>
    <w:rsid w:val="006C73A2"/>
    <w:rsid w:val="006E5523"/>
    <w:rsid w:val="006F78D0"/>
    <w:rsid w:val="00714C76"/>
    <w:rsid w:val="00743E1F"/>
    <w:rsid w:val="00746CE9"/>
    <w:rsid w:val="007569AD"/>
    <w:rsid w:val="00757999"/>
    <w:rsid w:val="00765AA5"/>
    <w:rsid w:val="0077171B"/>
    <w:rsid w:val="0077378E"/>
    <w:rsid w:val="007823C6"/>
    <w:rsid w:val="007A09B1"/>
    <w:rsid w:val="007B27D5"/>
    <w:rsid w:val="007B4651"/>
    <w:rsid w:val="007C185A"/>
    <w:rsid w:val="007C657D"/>
    <w:rsid w:val="007D5809"/>
    <w:rsid w:val="007F2823"/>
    <w:rsid w:val="008027C7"/>
    <w:rsid w:val="0080515E"/>
    <w:rsid w:val="008D0AC3"/>
    <w:rsid w:val="008E4184"/>
    <w:rsid w:val="00900640"/>
    <w:rsid w:val="00901824"/>
    <w:rsid w:val="00902121"/>
    <w:rsid w:val="00905091"/>
    <w:rsid w:val="009401B4"/>
    <w:rsid w:val="00954916"/>
    <w:rsid w:val="00957710"/>
    <w:rsid w:val="00977D14"/>
    <w:rsid w:val="009A32AA"/>
    <w:rsid w:val="009D1F6B"/>
    <w:rsid w:val="009F108B"/>
    <w:rsid w:val="009F2442"/>
    <w:rsid w:val="00A02A86"/>
    <w:rsid w:val="00A15B16"/>
    <w:rsid w:val="00A204E1"/>
    <w:rsid w:val="00A313FC"/>
    <w:rsid w:val="00A34916"/>
    <w:rsid w:val="00A45A35"/>
    <w:rsid w:val="00A47233"/>
    <w:rsid w:val="00A62317"/>
    <w:rsid w:val="00A83995"/>
    <w:rsid w:val="00A84351"/>
    <w:rsid w:val="00A85424"/>
    <w:rsid w:val="00AA62A5"/>
    <w:rsid w:val="00AB2713"/>
    <w:rsid w:val="00AC0BC3"/>
    <w:rsid w:val="00AC384F"/>
    <w:rsid w:val="00AD22D4"/>
    <w:rsid w:val="00AD2BA2"/>
    <w:rsid w:val="00B02BFD"/>
    <w:rsid w:val="00B14E5D"/>
    <w:rsid w:val="00B414EE"/>
    <w:rsid w:val="00B53AF1"/>
    <w:rsid w:val="00B568F2"/>
    <w:rsid w:val="00B83679"/>
    <w:rsid w:val="00B87668"/>
    <w:rsid w:val="00BB04F9"/>
    <w:rsid w:val="00BB07E6"/>
    <w:rsid w:val="00BB1B81"/>
    <w:rsid w:val="00BC3F3A"/>
    <w:rsid w:val="00BE4E48"/>
    <w:rsid w:val="00BF7811"/>
    <w:rsid w:val="00C27341"/>
    <w:rsid w:val="00C30D6B"/>
    <w:rsid w:val="00C3397A"/>
    <w:rsid w:val="00C40E16"/>
    <w:rsid w:val="00C436BE"/>
    <w:rsid w:val="00C5739C"/>
    <w:rsid w:val="00C64732"/>
    <w:rsid w:val="00C9164D"/>
    <w:rsid w:val="00C95CB7"/>
    <w:rsid w:val="00CA36EF"/>
    <w:rsid w:val="00CB1FA8"/>
    <w:rsid w:val="00CC41FD"/>
    <w:rsid w:val="00CE2416"/>
    <w:rsid w:val="00CF050E"/>
    <w:rsid w:val="00CF0B15"/>
    <w:rsid w:val="00CF6271"/>
    <w:rsid w:val="00D111EE"/>
    <w:rsid w:val="00D16A88"/>
    <w:rsid w:val="00D30BA6"/>
    <w:rsid w:val="00D30BD1"/>
    <w:rsid w:val="00D42B9F"/>
    <w:rsid w:val="00D52C8B"/>
    <w:rsid w:val="00D87035"/>
    <w:rsid w:val="00DA4CCF"/>
    <w:rsid w:val="00DA518E"/>
    <w:rsid w:val="00DB67C3"/>
    <w:rsid w:val="00DC0119"/>
    <w:rsid w:val="00DC14B0"/>
    <w:rsid w:val="00DC37CF"/>
    <w:rsid w:val="00DD03E9"/>
    <w:rsid w:val="00DD3A6D"/>
    <w:rsid w:val="00DD5A00"/>
    <w:rsid w:val="00DE6C49"/>
    <w:rsid w:val="00E04F76"/>
    <w:rsid w:val="00E106F6"/>
    <w:rsid w:val="00E110DA"/>
    <w:rsid w:val="00E251B6"/>
    <w:rsid w:val="00E63C5F"/>
    <w:rsid w:val="00E70578"/>
    <w:rsid w:val="00E7364C"/>
    <w:rsid w:val="00E75624"/>
    <w:rsid w:val="00E951FD"/>
    <w:rsid w:val="00EB1FE9"/>
    <w:rsid w:val="00EC5985"/>
    <w:rsid w:val="00EC5C54"/>
    <w:rsid w:val="00ED2D3B"/>
    <w:rsid w:val="00EE3FC7"/>
    <w:rsid w:val="00EE49BA"/>
    <w:rsid w:val="00EE5330"/>
    <w:rsid w:val="00EE5B4D"/>
    <w:rsid w:val="00F307EA"/>
    <w:rsid w:val="00F37CC4"/>
    <w:rsid w:val="00F60359"/>
    <w:rsid w:val="00F648DE"/>
    <w:rsid w:val="00F71070"/>
    <w:rsid w:val="00F74ABD"/>
    <w:rsid w:val="00F76B6E"/>
    <w:rsid w:val="00F773EE"/>
    <w:rsid w:val="00F81FDB"/>
    <w:rsid w:val="00F90583"/>
    <w:rsid w:val="00F95964"/>
    <w:rsid w:val="00FA2126"/>
    <w:rsid w:val="00FB2A5F"/>
    <w:rsid w:val="00FD1EBB"/>
    <w:rsid w:val="00FF52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DAD50"/>
  <w15:docId w15:val="{AFD6FD00-DB93-4EFD-BB9C-FFCC060A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23346B"/>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3346B"/>
    <w:rPr>
      <w:rFonts w:ascii="Tahoma" w:hAnsi="Tahoma" w:cs="Tahoma"/>
      <w:sz w:val="16"/>
      <w:szCs w:val="16"/>
    </w:rPr>
  </w:style>
  <w:style w:type="paragraph" w:styleId="Sraopastraipa">
    <w:name w:val="List Paragraph"/>
    <w:basedOn w:val="prastasis"/>
    <w:uiPriority w:val="34"/>
    <w:qFormat/>
    <w:rsid w:val="00BE4E48"/>
    <w:pPr>
      <w:ind w:left="720"/>
      <w:contextualSpacing/>
    </w:pPr>
  </w:style>
  <w:style w:type="paragraph" w:styleId="Betarp">
    <w:name w:val="No Spacing"/>
    <w:uiPriority w:val="1"/>
    <w:qFormat/>
    <w:rsid w:val="00F773EE"/>
    <w:pPr>
      <w:spacing w:after="0" w:line="240" w:lineRule="auto"/>
    </w:pPr>
  </w:style>
  <w:style w:type="character" w:styleId="Hipersaitas">
    <w:name w:val="Hyperlink"/>
    <w:basedOn w:val="Numatytasispastraiposriftas"/>
    <w:uiPriority w:val="99"/>
    <w:unhideWhenUsed/>
    <w:rsid w:val="000630D5"/>
    <w:rPr>
      <w:color w:val="0000FF" w:themeColor="hyperlink"/>
      <w:u w:val="single"/>
    </w:rPr>
  </w:style>
  <w:style w:type="character" w:customStyle="1" w:styleId="Neapdorotaspaminjimas1">
    <w:name w:val="Neapdorotas paminėjimas1"/>
    <w:basedOn w:val="Numatytasispastraiposriftas"/>
    <w:uiPriority w:val="99"/>
    <w:semiHidden/>
    <w:unhideWhenUsed/>
    <w:rsid w:val="000630D5"/>
    <w:rPr>
      <w:color w:val="605E5C"/>
      <w:shd w:val="clear" w:color="auto" w:fill="E1DFDD"/>
    </w:rPr>
  </w:style>
  <w:style w:type="table" w:styleId="Lentelstinklelis">
    <w:name w:val="Table Grid"/>
    <w:basedOn w:val="prastojilentel"/>
    <w:uiPriority w:val="59"/>
    <w:rsid w:val="0080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35812">
      <w:bodyDiv w:val="1"/>
      <w:marLeft w:val="0"/>
      <w:marRight w:val="0"/>
      <w:marTop w:val="0"/>
      <w:marBottom w:val="0"/>
      <w:divBdr>
        <w:top w:val="none" w:sz="0" w:space="0" w:color="auto"/>
        <w:left w:val="none" w:sz="0" w:space="0" w:color="auto"/>
        <w:bottom w:val="none" w:sz="0" w:space="0" w:color="auto"/>
        <w:right w:val="none" w:sz="0" w:space="0" w:color="auto"/>
      </w:divBdr>
    </w:div>
    <w:div w:id="941497003">
      <w:bodyDiv w:val="1"/>
      <w:marLeft w:val="0"/>
      <w:marRight w:val="0"/>
      <w:marTop w:val="0"/>
      <w:marBottom w:val="0"/>
      <w:divBdr>
        <w:top w:val="none" w:sz="0" w:space="0" w:color="auto"/>
        <w:left w:val="none" w:sz="0" w:space="0" w:color="auto"/>
        <w:bottom w:val="none" w:sz="0" w:space="0" w:color="auto"/>
        <w:right w:val="none" w:sz="0" w:space="0" w:color="auto"/>
      </w:divBdr>
    </w:div>
    <w:div w:id="1130978080">
      <w:bodyDiv w:val="1"/>
      <w:marLeft w:val="0"/>
      <w:marRight w:val="0"/>
      <w:marTop w:val="0"/>
      <w:marBottom w:val="0"/>
      <w:divBdr>
        <w:top w:val="none" w:sz="0" w:space="0" w:color="auto"/>
        <w:left w:val="none" w:sz="0" w:space="0" w:color="auto"/>
        <w:bottom w:val="none" w:sz="0" w:space="0" w:color="auto"/>
        <w:right w:val="none" w:sz="0" w:space="0" w:color="auto"/>
      </w:divBdr>
    </w:div>
    <w:div w:id="1799836305">
      <w:bodyDiv w:val="1"/>
      <w:marLeft w:val="0"/>
      <w:marRight w:val="0"/>
      <w:marTop w:val="0"/>
      <w:marBottom w:val="0"/>
      <w:divBdr>
        <w:top w:val="none" w:sz="0" w:space="0" w:color="auto"/>
        <w:left w:val="none" w:sz="0" w:space="0" w:color="auto"/>
        <w:bottom w:val="none" w:sz="0" w:space="0" w:color="auto"/>
        <w:right w:val="none" w:sz="0" w:space="0" w:color="auto"/>
      </w:divBdr>
    </w:div>
    <w:div w:id="198836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abis.nbfc.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CDE30D-724D-4A16-9D9F-FAE3FA880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Pages>
  <Words>12368</Words>
  <Characters>7051</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Agnė Stonienė</cp:lastModifiedBy>
  <cp:revision>65</cp:revision>
  <cp:lastPrinted>2023-05-29T14:08:00Z</cp:lastPrinted>
  <dcterms:created xsi:type="dcterms:W3CDTF">2023-11-23T11:25:00Z</dcterms:created>
  <dcterms:modified xsi:type="dcterms:W3CDTF">2025-09-24T06:10:00Z</dcterms:modified>
</cp:coreProperties>
</file>